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1108E" w14:textId="13034AA0" w:rsidR="00804B63" w:rsidRDefault="003538A4" w:rsidP="00F51533">
      <w:pPr>
        <w:ind w:left="-720"/>
        <w:rPr>
          <w:b/>
          <w:bCs/>
        </w:rPr>
      </w:pPr>
      <w:r w:rsidRPr="003538A4">
        <w:rPr>
          <w:b/>
          <w:bCs/>
          <w:noProof/>
        </w:rPr>
        <w:drawing>
          <wp:anchor distT="0" distB="0" distL="114300" distR="114300" simplePos="0" relativeHeight="251667968" behindDoc="0" locked="0" layoutInCell="1" allowOverlap="1" wp14:anchorId="112EFD3A" wp14:editId="4BEB7373">
            <wp:simplePos x="0" y="0"/>
            <wp:positionH relativeFrom="column">
              <wp:posOffset>-156186</wp:posOffset>
            </wp:positionH>
            <wp:positionV relativeFrom="paragraph">
              <wp:posOffset>267381</wp:posOffset>
            </wp:positionV>
            <wp:extent cx="628299" cy="625614"/>
            <wp:effectExtent l="0" t="0" r="635" b="3175"/>
            <wp:wrapThrough wrapText="bothSides">
              <wp:wrapPolygon edited="0">
                <wp:start x="0" y="0"/>
                <wp:lineTo x="0" y="21052"/>
                <wp:lineTo x="20967" y="21052"/>
                <wp:lineTo x="20967" y="0"/>
                <wp:lineTo x="0" y="0"/>
              </wp:wrapPolygon>
            </wp:wrapThrough>
            <wp:docPr id="24" name="Picture 2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Logo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99" cy="625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8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6A235C2" wp14:editId="7FCDCA8A">
                <wp:simplePos x="0" y="0"/>
                <wp:positionH relativeFrom="column">
                  <wp:posOffset>549372</wp:posOffset>
                </wp:positionH>
                <wp:positionV relativeFrom="paragraph">
                  <wp:posOffset>156958</wp:posOffset>
                </wp:positionV>
                <wp:extent cx="2360930" cy="644525"/>
                <wp:effectExtent l="0" t="0" r="3810" b="3175"/>
                <wp:wrapThrough wrapText="bothSides">
                  <wp:wrapPolygon edited="0">
                    <wp:start x="0" y="0"/>
                    <wp:lineTo x="0" y="21068"/>
                    <wp:lineTo x="21462" y="21068"/>
                    <wp:lineTo x="21462" y="0"/>
                    <wp:lineTo x="0" y="0"/>
                  </wp:wrapPolygon>
                </wp:wrapThrough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0AE30" w14:textId="52521D59" w:rsidR="003538A4" w:rsidRDefault="003538A4" w:rsidP="003538A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3538A4">
                              <w:rPr>
                                <w:b/>
                                <w:bCs/>
                              </w:rPr>
                              <w:t>BOY SCOUTS OF AMERICA</w:t>
                            </w:r>
                          </w:p>
                          <w:p w14:paraId="1A627F45" w14:textId="3440B2F4" w:rsidR="003538A4" w:rsidRPr="003538A4" w:rsidRDefault="003538A4" w:rsidP="003538A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NATIONAL CAPITAL AREA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23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25pt;margin-top:12.35pt;width:185.9pt;height:50.75pt;z-index:2516689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l/DAIAAPYDAAAOAAAAZHJzL2Uyb0RvYy54bWysU9tu2zAMfR+wfxD0vthJk6wx4hRdugwD&#10;ugvQ7QMUWY6FyaJGKbG7ry8lu2m2vQ3TgyCK1C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" stroked="f">
                <v:textbox>
                  <w:txbxContent>
                    <w:p w14:paraId="6E60AE30" w14:textId="52521D59" w:rsidR="003538A4" w:rsidRDefault="003538A4" w:rsidP="003538A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3538A4">
                        <w:rPr>
                          <w:b/>
                          <w:bCs/>
                        </w:rPr>
                        <w:t>BOY SCOUTS OF AMERICA</w:t>
                      </w:r>
                    </w:p>
                    <w:p w14:paraId="1A627F45" w14:textId="3440B2F4" w:rsidR="003538A4" w:rsidRPr="003538A4" w:rsidRDefault="003538A4" w:rsidP="003538A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NATIONAL CAPITAL AREA COUNCIL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2BD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C63012" wp14:editId="061BC4DF">
                <wp:simplePos x="0" y="0"/>
                <wp:positionH relativeFrom="column">
                  <wp:posOffset>3032125</wp:posOffset>
                </wp:positionH>
                <wp:positionV relativeFrom="paragraph">
                  <wp:posOffset>1075767</wp:posOffset>
                </wp:positionV>
                <wp:extent cx="2200275" cy="475013"/>
                <wp:effectExtent l="0" t="0" r="9525" b="127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15F0D" w14:textId="68BA769A" w:rsidR="00804B63" w:rsidRPr="00FA0AAB" w:rsidRDefault="00804B63" w:rsidP="00804B63"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000000"/>
                                <w:sz w:val="24"/>
                              </w:rPr>
                              <w:t>Pre-Camp Swim Classification Tests</w:t>
                            </w:r>
                          </w:p>
                        </w:txbxContent>
                      </wps:txbx>
                      <wps:bodyPr wrap="square" lIns="25400" tIns="0" rIns="2540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3012" id="文本框 2" o:spid="_x0000_s1027" type="#_x0000_t202" style="position:absolute;left:0;text-align:left;margin-left:238.75pt;margin-top:84.7pt;width:173.2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" filled="f" stroked="f" strokeweight=".5pt">
                <v:textbox inset="2pt,0,2pt,0">
                  <w:txbxContent>
                    <w:p w14:paraId="75715F0D" w14:textId="68BA769A" w:rsidR="00804B63" w:rsidRPr="00FA0AAB" w:rsidRDefault="00804B63" w:rsidP="00804B63">
                      <w:pPr>
                        <w:spacing w:line="28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color w:val="000000"/>
                          <w:sz w:val="24"/>
                        </w:rPr>
                        <w:t>Pre-Camp Swim Classification Tests</w:t>
                      </w:r>
                    </w:p>
                  </w:txbxContent>
                </v:textbox>
              </v:shape>
            </w:pict>
          </mc:Fallback>
        </mc:AlternateContent>
      </w:r>
      <w:r w:rsidR="00632BD0">
        <w:rPr>
          <w:noProof/>
        </w:rPr>
        <w:drawing>
          <wp:anchor distT="0" distB="0" distL="114300" distR="114300" simplePos="0" relativeHeight="251652608" behindDoc="1" locked="0" layoutInCell="1" allowOverlap="1" wp14:anchorId="45961D88" wp14:editId="4EAA2F78">
            <wp:simplePos x="0" y="0"/>
            <wp:positionH relativeFrom="column">
              <wp:posOffset>-226376</wp:posOffset>
            </wp:positionH>
            <wp:positionV relativeFrom="paragraph">
              <wp:posOffset>1030905</wp:posOffset>
            </wp:positionV>
            <wp:extent cx="4826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463" y="20769"/>
                <wp:lineTo x="20463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BD0">
        <w:rPr>
          <w:noProof/>
        </w:rPr>
        <w:drawing>
          <wp:anchor distT="0" distB="0" distL="114300" distR="114300" simplePos="0" relativeHeight="251653632" behindDoc="1" locked="0" layoutInCell="1" allowOverlap="1" wp14:anchorId="4BF173B5" wp14:editId="2C8D956D">
            <wp:simplePos x="0" y="0"/>
            <wp:positionH relativeFrom="page">
              <wp:posOffset>3333006</wp:posOffset>
            </wp:positionH>
            <wp:positionV relativeFrom="paragraph">
              <wp:posOffset>1056398</wp:posOffset>
            </wp:positionV>
            <wp:extent cx="431800" cy="444500"/>
            <wp:effectExtent l="0" t="0" r="6350" b="0"/>
            <wp:wrapTight wrapText="bothSides">
              <wp:wrapPolygon edited="0">
                <wp:start x="0" y="0"/>
                <wp:lineTo x="0" y="20366"/>
                <wp:lineTo x="20965" y="20366"/>
                <wp:lineTo x="20965" y="0"/>
                <wp:lineTo x="0" y="0"/>
              </wp:wrapPolygon>
            </wp:wrapTight>
            <wp:docPr id="9" name="图片 9" descr="A picture containing text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 picture containing text, gaug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BD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8C5C1E" wp14:editId="7688BCAE">
                <wp:simplePos x="0" y="0"/>
                <wp:positionH relativeFrom="column">
                  <wp:posOffset>225745</wp:posOffset>
                </wp:positionH>
                <wp:positionV relativeFrom="paragraph">
                  <wp:posOffset>1034594</wp:posOffset>
                </wp:positionV>
                <wp:extent cx="2200275" cy="475013"/>
                <wp:effectExtent l="0" t="0" r="9525" b="12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FAD16" w14:textId="77777777" w:rsidR="00804B63" w:rsidRPr="00FA0AAB" w:rsidRDefault="00804B63" w:rsidP="00804B63"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A0AAB">
                              <w:rPr>
                                <w:rFonts w:ascii="Arial" w:eastAsia="Arial" w:hAnsi="Arial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Safe Swim Defense (SSD) and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Safety Afloat (SA)</w:t>
                            </w:r>
                          </w:p>
                        </w:txbxContent>
                      </wps:txbx>
                      <wps:bodyPr wrap="square" lIns="25400" tIns="0" rIns="2540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5C1E" id="_x0000_s1028" type="#_x0000_t202" style="position:absolute;left:0;text-align:left;margin-left:17.8pt;margin-top:81.45pt;width:173.25pt;height:3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" filled="f" stroked="f" strokeweight=".5pt">
                <v:textbox inset="2pt,0,2pt,0">
                  <w:txbxContent>
                    <w:p w14:paraId="2EAFAD16" w14:textId="77777777" w:rsidR="00804B63" w:rsidRPr="00FA0AAB" w:rsidRDefault="00804B63" w:rsidP="00804B63">
                      <w:pPr>
                        <w:spacing w:line="280" w:lineRule="exact"/>
                        <w:jc w:val="center"/>
                        <w:rPr>
                          <w:b/>
                          <w:bCs/>
                        </w:rPr>
                      </w:pPr>
                      <w:r w:rsidRPr="00FA0AAB">
                        <w:rPr>
                          <w:rFonts w:ascii="Arial" w:eastAsia="Arial" w:hAnsi="Arial" w:hint="eastAsia"/>
                          <w:b/>
                          <w:bCs/>
                          <w:color w:val="000000"/>
                          <w:sz w:val="24"/>
                        </w:rPr>
                        <w:t>Safe Swim Defense (SSD) and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color w:val="000000"/>
                          <w:sz w:val="24"/>
                        </w:rPr>
                        <w:t xml:space="preserve"> Safety Afloat (SA)</w:t>
                      </w:r>
                    </w:p>
                  </w:txbxContent>
                </v:textbox>
              </v:shape>
            </w:pict>
          </mc:Fallback>
        </mc:AlternateContent>
      </w:r>
      <w:r w:rsidR="00F51533" w:rsidRPr="00F5153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3A9F33BB" wp14:editId="4C5D2D8B">
                <wp:simplePos x="0" y="0"/>
                <wp:positionH relativeFrom="column">
                  <wp:posOffset>3039959</wp:posOffset>
                </wp:positionH>
                <wp:positionV relativeFrom="paragraph">
                  <wp:posOffset>543774</wp:posOffset>
                </wp:positionV>
                <wp:extent cx="3270250" cy="353060"/>
                <wp:effectExtent l="0" t="0" r="6350" b="8890"/>
                <wp:wrapThrough wrapText="bothSides">
                  <wp:wrapPolygon edited="0">
                    <wp:start x="0" y="0"/>
                    <wp:lineTo x="0" y="20978"/>
                    <wp:lineTo x="21516" y="20978"/>
                    <wp:lineTo x="21516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27990" w14:textId="3956875A" w:rsidR="00F51533" w:rsidRDefault="00000000">
                            <w:hyperlink r:id="rId8" w:history="1">
                              <w:r w:rsidR="00F51533" w:rsidRPr="00F51533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https://ncacbsa.org/Aquatics-Committee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33BB" id="_x0000_s1029" type="#_x0000_t202" style="position:absolute;left:0;text-align:left;margin-left:239.35pt;margin-top:42.8pt;width:257.5pt;height:27.8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" stroked="f">
                <v:textbox>
                  <w:txbxContent>
                    <w:p w14:paraId="66F27990" w14:textId="3956875A" w:rsidR="00F51533" w:rsidRDefault="00000000">
                      <w:hyperlink r:id="rId9" w:history="1">
                        <w:r w:rsidR="00F51533" w:rsidRPr="00F51533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https://ncacbsa.org/Aquatics-Committee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F51533" w:rsidRPr="00F5153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BCEFA08" wp14:editId="35E21191">
                <wp:simplePos x="0" y="0"/>
                <wp:positionH relativeFrom="column">
                  <wp:posOffset>3073606</wp:posOffset>
                </wp:positionH>
                <wp:positionV relativeFrom="paragraph">
                  <wp:posOffset>136957</wp:posOffset>
                </wp:positionV>
                <wp:extent cx="3274695" cy="459740"/>
                <wp:effectExtent l="0" t="0" r="1905" b="0"/>
                <wp:wrapThrough wrapText="bothSides">
                  <wp:wrapPolygon edited="0">
                    <wp:start x="0" y="0"/>
                    <wp:lineTo x="0" y="20586"/>
                    <wp:lineTo x="21487" y="20586"/>
                    <wp:lineTo x="21487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0DA8" w14:textId="67F49A6B" w:rsidR="00F51533" w:rsidRDefault="00F51533" w:rsidP="00F51533">
                            <w:pPr>
                              <w:ind w:left="-720" w:right="-54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r w:rsidRPr="00804B6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02</w:t>
                            </w:r>
                            <w:r w:rsidR="00B4262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Pr="00804B6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Aquatics Programs</w:t>
                            </w:r>
                          </w:p>
                          <w:p w14:paraId="5163E037" w14:textId="3ECC8B28" w:rsidR="00F51533" w:rsidRDefault="00F515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EFA08" id="_x0000_s1030" type="#_x0000_t202" style="position:absolute;left:0;text-align:left;margin-left:242pt;margin-top:10.8pt;width:257.85pt;height:36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" stroked="f">
                <v:textbox>
                  <w:txbxContent>
                    <w:p w14:paraId="19440DA8" w14:textId="67F49A6B" w:rsidR="00F51533" w:rsidRDefault="00F51533" w:rsidP="00F51533">
                      <w:pPr>
                        <w:ind w:left="-720" w:right="-54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  <w:r w:rsidRPr="00804B63">
                        <w:rPr>
                          <w:b/>
                          <w:bCs/>
                          <w:sz w:val="48"/>
                          <w:szCs w:val="48"/>
                        </w:rPr>
                        <w:t>02</w:t>
                      </w:r>
                      <w:r w:rsidR="00B42629"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Pr="00804B63">
                        <w:rPr>
                          <w:b/>
                          <w:bCs/>
                          <w:sz w:val="48"/>
                          <w:szCs w:val="48"/>
                        </w:rPr>
                        <w:t xml:space="preserve"> Aquatics Programs</w:t>
                      </w:r>
                    </w:p>
                    <w:p w14:paraId="5163E037" w14:textId="3ECC8B28" w:rsidR="00F51533" w:rsidRDefault="00F51533"/>
                  </w:txbxContent>
                </v:textbox>
                <w10:wrap type="through"/>
              </v:shape>
            </w:pict>
          </mc:Fallback>
        </mc:AlternateContent>
      </w:r>
      <w:r w:rsidR="00804B63">
        <w:rPr>
          <w:noProof/>
        </w:rPr>
        <w:drawing>
          <wp:anchor distT="0" distB="0" distL="114300" distR="114300" simplePos="0" relativeHeight="251661824" behindDoc="0" locked="0" layoutInCell="1" allowOverlap="1" wp14:anchorId="740502E9" wp14:editId="6BBF7F90">
            <wp:simplePos x="0" y="0"/>
            <wp:positionH relativeFrom="page">
              <wp:posOffset>6537528</wp:posOffset>
            </wp:positionH>
            <wp:positionV relativeFrom="paragraph">
              <wp:posOffset>214836</wp:posOffset>
            </wp:positionV>
            <wp:extent cx="558800" cy="558800"/>
            <wp:effectExtent l="0" t="0" r="2540" b="4445"/>
            <wp:wrapNone/>
            <wp:docPr id="15" name="图片 15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A close-up of a 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B63">
        <w:rPr>
          <w:noProof/>
        </w:rPr>
        <w:drawing>
          <wp:anchor distT="0" distB="0" distL="114300" distR="114300" simplePos="0" relativeHeight="251660800" behindDoc="0" locked="0" layoutInCell="1" allowOverlap="1" wp14:anchorId="182F64D1" wp14:editId="63D48A03">
            <wp:simplePos x="0" y="0"/>
            <wp:positionH relativeFrom="page">
              <wp:posOffset>4102925</wp:posOffset>
            </wp:positionH>
            <wp:positionV relativeFrom="paragraph">
              <wp:posOffset>238546</wp:posOffset>
            </wp:positionV>
            <wp:extent cx="510639" cy="533850"/>
            <wp:effectExtent l="0" t="0" r="3810" b="0"/>
            <wp:wrapNone/>
            <wp:docPr id="12" name="图片 12" descr="A close-up of a stam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A close-up of a stamp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12" cy="53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D4A05" w14:textId="0052A196" w:rsidR="00804B63" w:rsidRDefault="00DC645E" w:rsidP="00804B63">
      <w:pPr>
        <w:ind w:left="-720" w:right="-540"/>
        <w:rPr>
          <w:b/>
          <w:bCs/>
        </w:rPr>
      </w:pPr>
      <w:r w:rsidRPr="00804B63">
        <w:rPr>
          <w:b/>
          <w:bCs/>
          <w:noProof/>
        </w:rPr>
        <w:drawing>
          <wp:anchor distT="0" distB="0" distL="114300" distR="114300" simplePos="0" relativeHeight="251663872" behindDoc="1" locked="0" layoutInCell="1" allowOverlap="1" wp14:anchorId="30471CE3" wp14:editId="6050DCDE">
            <wp:simplePos x="0" y="0"/>
            <wp:positionH relativeFrom="column">
              <wp:posOffset>5011210</wp:posOffset>
            </wp:positionH>
            <wp:positionV relativeFrom="paragraph">
              <wp:posOffset>702937</wp:posOffset>
            </wp:positionV>
            <wp:extent cx="1072515" cy="490855"/>
            <wp:effectExtent l="0" t="0" r="0" b="4445"/>
            <wp:wrapTight wrapText="bothSides">
              <wp:wrapPolygon edited="0">
                <wp:start x="0" y="0"/>
                <wp:lineTo x="0" y="20957"/>
                <wp:lineTo x="21101" y="20957"/>
                <wp:lineTo x="21101" y="0"/>
                <wp:lineTo x="0" y="0"/>
              </wp:wrapPolygon>
            </wp:wrapTight>
            <wp:docPr id="6" name="Picture 6" descr="A picture containing text, linedrawing, sn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linedrawing, snow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3BE51" w14:textId="21D5CC0F" w:rsidR="00804B63" w:rsidRDefault="00B42629" w:rsidP="00804B63">
      <w:pPr>
        <w:ind w:left="-720" w:right="-540"/>
        <w:rPr>
          <w:b/>
          <w:bCs/>
        </w:rPr>
      </w:pPr>
      <w:r w:rsidRPr="008C4A01">
        <w:rPr>
          <w:rFonts w:ascii="Arial" w:eastAsia="Arial" w:hAnsi="Arial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9E21C62" wp14:editId="50B1CF7C">
                <wp:simplePos x="0" y="0"/>
                <wp:positionH relativeFrom="margin">
                  <wp:posOffset>3248660</wp:posOffset>
                </wp:positionH>
                <wp:positionV relativeFrom="paragraph">
                  <wp:posOffset>360680</wp:posOffset>
                </wp:positionV>
                <wp:extent cx="2968625" cy="1225550"/>
                <wp:effectExtent l="0" t="0" r="317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3CC49" w14:textId="77777777" w:rsidR="00804B63" w:rsidRDefault="00804B63" w:rsidP="00804B63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Wha</w:t>
                            </w:r>
                            <w:r w:rsidRPr="00DF0F76"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t</w:t>
                            </w:r>
                            <w:r w:rsidRPr="00DF0F76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This is an opportunity for your unit to have your annual BSA Swim Classification Check done under supervision of NCAC-approved aquatics personnel.</w:t>
                            </w:r>
                          </w:p>
                          <w:p w14:paraId="7EB8C2AC" w14:textId="1346C284" w:rsidR="00804B63" w:rsidRDefault="00804B63" w:rsidP="00804B63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 w:rsidRPr="008E7AEF">
                              <w:rPr>
                                <w:rFonts w:ascii="Arial" w:eastAsia="Arial" w:hAnsi="Arial" w:hint="eastAsia"/>
                                <w:color w:val="000000"/>
                                <w:sz w:val="18"/>
                                <w:u w:val="single"/>
                              </w:rPr>
                              <w:t>Who</w:t>
                            </w: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Any NCAC unit (Pack, Troop, and Crew)</w:t>
                            </w:r>
                          </w:p>
                          <w:p w14:paraId="111134A0" w14:textId="31A591B0" w:rsidR="00804B63" w:rsidRDefault="00804B63" w:rsidP="00804B63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 w:rsidRPr="008650CE"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 w:rsidR="00F51533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Camp Snyder, Haymarket, VA</w:t>
                            </w:r>
                          </w:p>
                          <w:p w14:paraId="4E4A530E" w14:textId="5820AF33" w:rsidR="00CC55AD" w:rsidRDefault="00804B63" w:rsidP="00804B63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 w:rsidRPr="00804B63"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When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:  </w:t>
                            </w:r>
                            <w:hyperlink r:id="rId13" w:history="1">
                              <w:r w:rsidR="00F51533" w:rsidRPr="003F77FA">
                                <w:rPr>
                                  <w:rStyle w:val="Hyperlink"/>
                                  <w:rFonts w:ascii="Arial" w:eastAsia="Arial" w:hAnsi="Arial"/>
                                  <w:sz w:val="18"/>
                                </w:rPr>
                                <w:t xml:space="preserve">June </w:t>
                              </w:r>
                              <w:r w:rsidR="00D35BFA">
                                <w:rPr>
                                  <w:rStyle w:val="Hyperlink"/>
                                  <w:rFonts w:ascii="Arial" w:eastAsia="Arial" w:hAnsi="Arial"/>
                                  <w:sz w:val="18"/>
                                </w:rPr>
                                <w:t>9</w:t>
                              </w:r>
                            </w:hyperlink>
                            <w:r w:rsidR="00D35BFA">
                              <w:rPr>
                                <w:rStyle w:val="Hyperlink"/>
                                <w:rFonts w:ascii="Arial" w:eastAsia="Arial" w:hAnsi="Arial"/>
                                <w:sz w:val="18"/>
                              </w:rPr>
                              <w:t xml:space="preserve"> </w:t>
                            </w:r>
                            <w:r w:rsidR="00F51533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– One-hour blocks starting at 9am.  Last session is 4pm.  </w:t>
                            </w:r>
                          </w:p>
                          <w:p w14:paraId="63B2C34E" w14:textId="6B102BBD" w:rsidR="00804B63" w:rsidRDefault="00F51533" w:rsidP="00804B63">
                            <w:pPr>
                              <w:spacing w:after="0" w:line="240" w:lineRule="auto"/>
                            </w:pPr>
                            <w:r w:rsidRPr="00CC55AD"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Cost</w:t>
                            </w:r>
                            <w:r w:rsidR="00CC55AD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$3 per participant.  </w:t>
                            </w:r>
                          </w:p>
                          <w:p w14:paraId="5C1CA694" w14:textId="77777777" w:rsidR="00804B63" w:rsidRDefault="00804B63" w:rsidP="00804B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21C6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55.8pt;margin-top:28.4pt;width:233.75pt;height:96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" stroked="f">
                <v:textbox>
                  <w:txbxContent>
                    <w:p w14:paraId="31E3CC49" w14:textId="77777777" w:rsidR="00804B63" w:rsidRDefault="00804B63" w:rsidP="00804B63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Wha</w:t>
                      </w:r>
                      <w:r w:rsidRPr="00DF0F76"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t</w:t>
                      </w:r>
                      <w:r w:rsidRPr="00DF0F76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: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This is an opportunity for your unit to have your annual BSA Swim Classification Check done under supervision of NCAC-approved aquatics personnel.</w:t>
                      </w:r>
                    </w:p>
                    <w:p w14:paraId="7EB8C2AC" w14:textId="1346C284" w:rsidR="00804B63" w:rsidRDefault="00804B63" w:rsidP="00804B63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 w:rsidRPr="008E7AEF">
                        <w:rPr>
                          <w:rFonts w:ascii="Arial" w:eastAsia="Arial" w:hAnsi="Arial" w:hint="eastAsia"/>
                          <w:color w:val="000000"/>
                          <w:sz w:val="18"/>
                          <w:u w:val="single"/>
                        </w:rPr>
                        <w:t>Who</w:t>
                      </w:r>
                      <w:r>
                        <w:rPr>
                          <w:rFonts w:ascii="Arial" w:eastAsia="Arial" w:hAnsi="Arial" w:hint="eastAsia"/>
                          <w:color w:val="000000"/>
                          <w:sz w:val="18"/>
                        </w:rPr>
                        <w:t xml:space="preserve">: 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Any NCAC unit (Pack, Troop, and Crew)</w:t>
                      </w:r>
                    </w:p>
                    <w:p w14:paraId="111134A0" w14:textId="31A591B0" w:rsidR="00804B63" w:rsidRDefault="00804B63" w:rsidP="00804B63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 w:rsidRPr="008650CE"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Where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: </w:t>
                      </w:r>
                      <w:r w:rsidR="00F51533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Camp Snyder, Haymarket, VA</w:t>
                      </w:r>
                    </w:p>
                    <w:p w14:paraId="4E4A530E" w14:textId="5820AF33" w:rsidR="00CC55AD" w:rsidRDefault="00804B63" w:rsidP="00804B63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 w:rsidRPr="00804B63"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When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:  </w:t>
                      </w:r>
                      <w:hyperlink r:id="rId14" w:history="1">
                        <w:r w:rsidR="00F51533" w:rsidRPr="003F77FA">
                          <w:rPr>
                            <w:rStyle w:val="Hyperlink"/>
                            <w:rFonts w:ascii="Arial" w:eastAsia="Arial" w:hAnsi="Arial"/>
                            <w:sz w:val="18"/>
                          </w:rPr>
                          <w:t xml:space="preserve">June </w:t>
                        </w:r>
                        <w:r w:rsidR="00D35BFA">
                          <w:rPr>
                            <w:rStyle w:val="Hyperlink"/>
                            <w:rFonts w:ascii="Arial" w:eastAsia="Arial" w:hAnsi="Arial"/>
                            <w:sz w:val="18"/>
                          </w:rPr>
                          <w:t>9</w:t>
                        </w:r>
                      </w:hyperlink>
                      <w:r w:rsidR="00D35BFA">
                        <w:rPr>
                          <w:rStyle w:val="Hyperlink"/>
                          <w:rFonts w:ascii="Arial" w:eastAsia="Arial" w:hAnsi="Arial"/>
                          <w:sz w:val="18"/>
                        </w:rPr>
                        <w:t xml:space="preserve"> </w:t>
                      </w:r>
                      <w:r w:rsidR="00F51533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– One-hour blocks starting at 9am.  Last session is 4pm.  </w:t>
                      </w:r>
                    </w:p>
                    <w:p w14:paraId="63B2C34E" w14:textId="6B102BBD" w:rsidR="00804B63" w:rsidRDefault="00F51533" w:rsidP="00804B63">
                      <w:pPr>
                        <w:spacing w:after="0" w:line="240" w:lineRule="auto"/>
                      </w:pPr>
                      <w:r w:rsidRPr="00CC55AD"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Cost</w:t>
                      </w:r>
                      <w:r w:rsidR="00CC55AD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:  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$3 per participant.  </w:t>
                      </w:r>
                    </w:p>
                    <w:p w14:paraId="5C1CA694" w14:textId="77777777" w:rsidR="00804B63" w:rsidRDefault="00804B63" w:rsidP="00804B63"/>
                  </w:txbxContent>
                </v:textbox>
                <w10:wrap type="square" anchorx="margin"/>
              </v:shape>
            </w:pict>
          </mc:Fallback>
        </mc:AlternateContent>
      </w:r>
      <w:r w:rsidR="00FE6778" w:rsidRPr="008C4A01">
        <w:rPr>
          <w:rFonts w:ascii="Arial" w:eastAsia="Arial" w:hAnsi="Arial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B46F45B" wp14:editId="33C91AF4">
                <wp:simplePos x="0" y="0"/>
                <wp:positionH relativeFrom="margin">
                  <wp:posOffset>-291465</wp:posOffset>
                </wp:positionH>
                <wp:positionV relativeFrom="paragraph">
                  <wp:posOffset>349250</wp:posOffset>
                </wp:positionV>
                <wp:extent cx="3114040" cy="14306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7E67" w14:textId="7F1F6983" w:rsidR="00804B63" w:rsidRPr="008650CE" w:rsidRDefault="00804B63" w:rsidP="00804B63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Wha</w:t>
                            </w:r>
                            <w:r w:rsidRPr="00DF0F76"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t</w:t>
                            </w:r>
                            <w:r w:rsidRPr="00DF0F76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BSA Safe Swim Defense (</w:t>
                            </w:r>
                            <w:r w:rsidR="001A0B86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26 min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) and Safety Afloat (</w:t>
                            </w:r>
                            <w:r w:rsidR="001A0B86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30 min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) training is required for any BSA unit conduction swimming or boating activities.</w:t>
                            </w:r>
                          </w:p>
                          <w:p w14:paraId="3AA113AE" w14:textId="77777777" w:rsidR="00804B63" w:rsidRDefault="00804B63" w:rsidP="00804B63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 w:rsidRPr="008E7AEF">
                              <w:rPr>
                                <w:rFonts w:ascii="Arial" w:eastAsia="Arial" w:hAnsi="Arial" w:hint="eastAsia"/>
                                <w:color w:val="000000"/>
                                <w:sz w:val="18"/>
                                <w:u w:val="single"/>
                              </w:rPr>
                              <w:t>Who</w:t>
                            </w: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8"/>
                              </w:rPr>
                              <w:t>: Adult leaders supervising a swimming/boating activity must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have completed Safe Swim Defense/Safety Afloat within the previous two years.</w:t>
                            </w:r>
                          </w:p>
                          <w:p w14:paraId="507CC104" w14:textId="01165C6A" w:rsidR="00804B63" w:rsidRDefault="00804B63" w:rsidP="00804B63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 w:rsidRPr="008650CE"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:  SSD and SA training is available online at </w:t>
                            </w:r>
                            <w:hyperlink r:id="rId15" w:history="1">
                              <w:r w:rsidRPr="00B10B65">
                                <w:rPr>
                                  <w:rStyle w:val="Hyperlink"/>
                                  <w:rFonts w:ascii="Arial" w:eastAsia="Arial" w:hAnsi="Arial"/>
                                  <w:sz w:val="18"/>
                                </w:rPr>
                                <w:t>https://my.scouting.org</w:t>
                              </w:r>
                            </w:hyperlink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. </w:t>
                            </w:r>
                            <w:r w:rsidR="001A0B86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in-person training must be presented by a qualified instructor.</w:t>
                            </w:r>
                          </w:p>
                          <w:p w14:paraId="5E478BEB" w14:textId="72FBCFE8" w:rsidR="00CC55AD" w:rsidRDefault="00CC55AD" w:rsidP="00804B63">
                            <w:pPr>
                              <w:spacing w:after="0" w:line="240" w:lineRule="auto"/>
                            </w:pPr>
                            <w:r w:rsidRPr="00CC55AD"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Cost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:  Free!</w:t>
                            </w:r>
                          </w:p>
                          <w:p w14:paraId="5D05A93E" w14:textId="77777777" w:rsidR="00804B63" w:rsidRDefault="00804B63" w:rsidP="00804B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F45B" id="_x0000_s1032" type="#_x0000_t202" style="position:absolute;left:0;text-align:left;margin-left:-22.95pt;margin-top:27.5pt;width:245.2pt;height:112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" stroked="f">
                <v:textbox>
                  <w:txbxContent>
                    <w:p w14:paraId="4EFF7E67" w14:textId="7F1F6983" w:rsidR="00804B63" w:rsidRPr="008650CE" w:rsidRDefault="00804B63" w:rsidP="00804B63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Wha</w:t>
                      </w:r>
                      <w:r w:rsidRPr="00DF0F76"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t</w:t>
                      </w:r>
                      <w:r w:rsidRPr="00DF0F76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: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BSA Safe Swim Defense (</w:t>
                      </w:r>
                      <w:r w:rsidR="001A0B86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26 min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) and Safety Afloat (</w:t>
                      </w:r>
                      <w:r w:rsidR="001A0B86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30 min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) training is required for any BSA unit conduction swimming or boating activities.</w:t>
                      </w:r>
                    </w:p>
                    <w:p w14:paraId="3AA113AE" w14:textId="77777777" w:rsidR="00804B63" w:rsidRDefault="00804B63" w:rsidP="00804B63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 w:rsidRPr="008E7AEF">
                        <w:rPr>
                          <w:rFonts w:ascii="Arial" w:eastAsia="Arial" w:hAnsi="Arial" w:hint="eastAsia"/>
                          <w:color w:val="000000"/>
                          <w:sz w:val="18"/>
                          <w:u w:val="single"/>
                        </w:rPr>
                        <w:t>Who</w:t>
                      </w:r>
                      <w:r>
                        <w:rPr>
                          <w:rFonts w:ascii="Arial" w:eastAsia="Arial" w:hAnsi="Arial" w:hint="eastAsia"/>
                          <w:color w:val="000000"/>
                          <w:sz w:val="18"/>
                        </w:rPr>
                        <w:t>: Adult leaders supervising a swimming/boating activity must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have completed Safe Swim Defense/Safety Afloat within the previous two years.</w:t>
                      </w:r>
                    </w:p>
                    <w:p w14:paraId="507CC104" w14:textId="01165C6A" w:rsidR="00804B63" w:rsidRDefault="00804B63" w:rsidP="00804B63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 w:rsidRPr="008650CE"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Where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:  SSD and SA training is available online at </w:t>
                      </w:r>
                      <w:hyperlink r:id="rId18" w:history="1">
                        <w:r w:rsidRPr="00B10B65">
                          <w:rPr>
                            <w:rStyle w:val="Hyperlink"/>
                            <w:rFonts w:ascii="Arial" w:eastAsia="Arial" w:hAnsi="Arial"/>
                            <w:sz w:val="18"/>
                          </w:rPr>
                          <w:t>https://my.scouting.org</w:t>
                        </w:r>
                      </w:hyperlink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. </w:t>
                      </w:r>
                      <w:r w:rsidR="001A0B86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Any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in-person training must be presented by a qualified instructor.</w:t>
                      </w:r>
                    </w:p>
                    <w:p w14:paraId="5E478BEB" w14:textId="72FBCFE8" w:rsidR="00CC55AD" w:rsidRDefault="00CC55AD" w:rsidP="00804B63">
                      <w:pPr>
                        <w:spacing w:after="0" w:line="240" w:lineRule="auto"/>
                      </w:pPr>
                      <w:r w:rsidRPr="00CC55AD"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Cost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:  Free!</w:t>
                      </w:r>
                    </w:p>
                    <w:p w14:paraId="5D05A93E" w14:textId="77777777" w:rsidR="00804B63" w:rsidRDefault="00804B63" w:rsidP="00804B63"/>
                  </w:txbxContent>
                </v:textbox>
                <w10:wrap type="square" anchorx="margin"/>
              </v:shape>
            </w:pict>
          </mc:Fallback>
        </mc:AlternateContent>
      </w:r>
    </w:p>
    <w:p w14:paraId="77DA083D" w14:textId="5A6D6D01" w:rsidR="00804B63" w:rsidRDefault="001C74FF" w:rsidP="00804B63">
      <w:pPr>
        <w:ind w:left="-720" w:right="-540"/>
        <w:rPr>
          <w:b/>
          <w:bCs/>
        </w:rPr>
      </w:pPr>
      <w:r w:rsidRPr="008C4A01">
        <w:rPr>
          <w:rFonts w:ascii="Arial" w:eastAsia="Arial" w:hAnsi="Arial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5C6370C" wp14:editId="1D5AA6BE">
                <wp:simplePos x="0" y="0"/>
                <wp:positionH relativeFrom="margin">
                  <wp:posOffset>-333375</wp:posOffset>
                </wp:positionH>
                <wp:positionV relativeFrom="paragraph">
                  <wp:posOffset>1784985</wp:posOffset>
                </wp:positionV>
                <wp:extent cx="3924300" cy="156908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AE9EA" w14:textId="191D62E0" w:rsidR="00BE4E21" w:rsidRPr="008650CE" w:rsidRDefault="00BE4E21" w:rsidP="00BE4E21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Wha</w:t>
                            </w:r>
                            <w:r w:rsidRPr="00DF0F76"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t</w:t>
                            </w:r>
                            <w:r w:rsidRPr="00DF0F76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BE4E21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This the hands-on training that is recommended in Safety Afloat guidelines for anyone conducting Scout boating activities.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BE4E21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Two versions of the course are offered: The Basic course covers flat water introductory boating skills and basic trip planning. The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r</w:t>
                            </w:r>
                            <w:r w:rsidRPr="00BE4E21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iver course includes skills and knowledge development that are required for conducting trips on moving water. The Basic course is a prerequisite for the moving water course.</w:t>
                            </w:r>
                          </w:p>
                          <w:p w14:paraId="512C8D39" w14:textId="77CFFFFE" w:rsidR="00BE4E21" w:rsidRDefault="00BE4E21" w:rsidP="00BE4E21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 w:rsidRPr="008E7AEF">
                              <w:rPr>
                                <w:rFonts w:ascii="Arial" w:eastAsia="Arial" w:hAnsi="Arial" w:hint="eastAsia"/>
                                <w:color w:val="000000"/>
                                <w:sz w:val="18"/>
                                <w:u w:val="single"/>
                              </w:rPr>
                              <w:t>Who</w:t>
                            </w: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8"/>
                              </w:rPr>
                              <w:t xml:space="preserve">: Adult leaders </w:t>
                            </w:r>
                          </w:p>
                          <w:p w14:paraId="25EEC177" w14:textId="3EB13D7D" w:rsidR="00BE4E21" w:rsidRDefault="00BE4E21" w:rsidP="00BE4E21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 w:rsidRPr="00BE4E21"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When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:  </w:t>
                            </w:r>
                          </w:p>
                          <w:p w14:paraId="0F2033A3" w14:textId="3911C460" w:rsidR="00FC3AA4" w:rsidRDefault="00FC3AA4" w:rsidP="00B87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4E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Session 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Pr="00BE4E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9" w:history="1">
                              <w:r w:rsidRPr="003F77F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May 18 (Still Water), May 19 (Moving Water)</w:t>
                              </w:r>
                            </w:hyperlink>
                          </w:p>
                          <w:p w14:paraId="49F4172E" w14:textId="33455D18" w:rsidR="00BE4E21" w:rsidRDefault="00BE4E21" w:rsidP="00B87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4E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Session </w:t>
                            </w:r>
                            <w:r w:rsidR="00FC3A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2*</w:t>
                            </w:r>
                            <w:r w:rsidR="00B87E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Pr="00BE4E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42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0" w:history="1">
                              <w:r w:rsidR="00B42629" w:rsidRPr="003F77F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June 1</w:t>
                              </w:r>
                              <w:r w:rsidRPr="003F77F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(Still Water), </w:t>
                              </w:r>
                              <w:r w:rsidR="00B42629" w:rsidRPr="003F77F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June 2</w:t>
                              </w:r>
                              <w:r w:rsidRPr="003F77F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(Moving Water)</w:t>
                              </w:r>
                            </w:hyperlink>
                          </w:p>
                          <w:p w14:paraId="6D3C7CBB" w14:textId="4ACEF75E" w:rsidR="00BE4E21" w:rsidRDefault="00BE4E21" w:rsidP="00B87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Session </w:t>
                            </w:r>
                            <w:r w:rsidR="00FC3A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3*</w:t>
                            </w:r>
                            <w:r w:rsidR="00B87E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hyperlink r:id="rId21" w:history="1">
                              <w:r w:rsidR="00DE72AE" w:rsidRPr="003F77F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Aug</w:t>
                              </w:r>
                              <w:r w:rsidRPr="003F77F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  <w:r w:rsidR="00B42629" w:rsidRPr="003F77F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3F77F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(Still Water), </w:t>
                              </w:r>
                              <w:r w:rsidR="00DE72AE" w:rsidRPr="003F77F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Aug</w:t>
                              </w:r>
                              <w:r w:rsidRPr="003F77F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42629" w:rsidRPr="003F77F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25</w:t>
                              </w:r>
                              <w:r w:rsidRPr="003F77F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(Moving Water)</w:t>
                              </w:r>
                            </w:hyperlink>
                          </w:p>
                          <w:p w14:paraId="19771180" w14:textId="0D65AB6E" w:rsidR="006C3296" w:rsidRDefault="006C3296" w:rsidP="00B87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Session </w:t>
                            </w:r>
                            <w:r w:rsidR="00FC3A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4**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hyperlink r:id="rId22" w:history="1">
                              <w:r w:rsidRPr="003F77F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Sep 7 (Still Water), Sep 8 (Moving Water)</w:t>
                              </w:r>
                            </w:hyperlink>
                          </w:p>
                          <w:p w14:paraId="6BCB419B" w14:textId="488C4398" w:rsidR="006C3296" w:rsidRDefault="006C3296" w:rsidP="006C32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51D758" w14:textId="5C35FFA3" w:rsidR="00B87EDB" w:rsidRDefault="00FC3AA4" w:rsidP="00FC3AA4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 w:rsidRPr="008650CE"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 w:rsidR="00B87EDB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 * Still Water–Zoom/Silver Lake;</w:t>
                            </w:r>
                            <w:r w:rsidR="001C74FF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B87EDB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Moving Wa</w:t>
                            </w:r>
                            <w:r w:rsidR="001C74FF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t</w:t>
                            </w:r>
                            <w:r w:rsidR="00B87EDB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er–</w:t>
                            </w:r>
                            <w:proofErr w:type="spellStart"/>
                            <w:r w:rsidR="001C74FF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Keedysville</w:t>
                            </w:r>
                            <w:proofErr w:type="spellEnd"/>
                            <w:r w:rsidR="001C74FF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, MD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  </w:t>
                            </w:r>
                          </w:p>
                          <w:p w14:paraId="786FC97B" w14:textId="5176F8DC" w:rsidR="00FC3AA4" w:rsidRPr="00B87EDB" w:rsidRDefault="00B87EDB" w:rsidP="007C7821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            ** </w:t>
                            </w:r>
                            <w:r w:rsidR="00FC3AA4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Still Water–Camp Snyder; Moving Water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-</w:t>
                            </w:r>
                            <w:r w:rsidR="00FC3AA4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Riley’s Lock</w:t>
                            </w:r>
                          </w:p>
                          <w:p w14:paraId="24F2BEFC" w14:textId="5EDFFA2D" w:rsidR="007C7821" w:rsidRPr="007C7821" w:rsidRDefault="007C7821" w:rsidP="007C78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55A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Cost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 $30/class</w:t>
                            </w:r>
                            <w:r w:rsidR="00CC55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day</w:t>
                            </w:r>
                          </w:p>
                          <w:p w14:paraId="744B3914" w14:textId="77777777" w:rsidR="00BE4E21" w:rsidRDefault="00BE4E21" w:rsidP="00BE4E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6370C" id="_x0000_s1033" type="#_x0000_t202" style="position:absolute;left:0;text-align:left;margin-left:-26.25pt;margin-top:140.55pt;width:309pt;height:123.55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" stroked="f">
                <v:textbox style="mso-fit-shape-to-text:t">
                  <w:txbxContent>
                    <w:p w14:paraId="4A3AE9EA" w14:textId="191D62E0" w:rsidR="00BE4E21" w:rsidRPr="008650CE" w:rsidRDefault="00BE4E21" w:rsidP="00BE4E21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Wha</w:t>
                      </w:r>
                      <w:r w:rsidRPr="00DF0F76"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t</w:t>
                      </w:r>
                      <w:r w:rsidRPr="00DF0F76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: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</w:t>
                      </w:r>
                      <w:r w:rsidRPr="00BE4E21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This the hands-on training that is recommended in Safety Afloat guidelines for anyone conducting Scout boating activities.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</w:t>
                      </w:r>
                      <w:r w:rsidRPr="00BE4E21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Two versions of the course are offered: The Basic course covers flat water introductory boating skills and basic trip planning. The 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r</w:t>
                      </w:r>
                      <w:r w:rsidRPr="00BE4E21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iver course includes skills and knowledge development that are required for conducting trips on moving water. The Basic course is a prerequisite for the moving water course.</w:t>
                      </w:r>
                    </w:p>
                    <w:p w14:paraId="512C8D39" w14:textId="77CFFFFE" w:rsidR="00BE4E21" w:rsidRDefault="00BE4E21" w:rsidP="00BE4E21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 w:rsidRPr="008E7AEF">
                        <w:rPr>
                          <w:rFonts w:ascii="Arial" w:eastAsia="Arial" w:hAnsi="Arial" w:hint="eastAsia"/>
                          <w:color w:val="000000"/>
                          <w:sz w:val="18"/>
                          <w:u w:val="single"/>
                        </w:rPr>
                        <w:t>Who</w:t>
                      </w:r>
                      <w:r>
                        <w:rPr>
                          <w:rFonts w:ascii="Arial" w:eastAsia="Arial" w:hAnsi="Arial" w:hint="eastAsia"/>
                          <w:color w:val="000000"/>
                          <w:sz w:val="18"/>
                        </w:rPr>
                        <w:t xml:space="preserve">: Adult leaders </w:t>
                      </w:r>
                    </w:p>
                    <w:p w14:paraId="25EEC177" w14:textId="3EB13D7D" w:rsidR="00BE4E21" w:rsidRDefault="00BE4E21" w:rsidP="00BE4E21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 w:rsidRPr="00BE4E21"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When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:  </w:t>
                      </w:r>
                    </w:p>
                    <w:p w14:paraId="0F2033A3" w14:textId="3911C460" w:rsidR="00FC3AA4" w:rsidRDefault="00FC3AA4" w:rsidP="00B87E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4E21">
                        <w:rPr>
                          <w:rFonts w:ascii="Arial" w:hAnsi="Arial" w:cs="Arial"/>
                          <w:sz w:val="18"/>
                          <w:szCs w:val="18"/>
                        </w:rPr>
                        <w:t>Session 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*</w:t>
                      </w:r>
                      <w:r w:rsidRPr="00BE4E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23" w:history="1">
                        <w:r w:rsidRPr="003F77F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May 18 (Still Water), May 19 (Moving Water)</w:t>
                        </w:r>
                      </w:hyperlink>
                    </w:p>
                    <w:p w14:paraId="49F4172E" w14:textId="33455D18" w:rsidR="00BE4E21" w:rsidRDefault="00BE4E21" w:rsidP="00B87E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4E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Session </w:t>
                      </w:r>
                      <w:r w:rsidR="00FC3AA4">
                        <w:rPr>
                          <w:rFonts w:ascii="Arial" w:hAnsi="Arial" w:cs="Arial"/>
                          <w:sz w:val="18"/>
                          <w:szCs w:val="18"/>
                        </w:rPr>
                        <w:t>2*</w:t>
                      </w:r>
                      <w:r w:rsidR="00B87EDB">
                        <w:rPr>
                          <w:rFonts w:ascii="Arial" w:hAnsi="Arial" w:cs="Arial"/>
                          <w:sz w:val="18"/>
                          <w:szCs w:val="18"/>
                        </w:rPr>
                        <w:t>*</w:t>
                      </w:r>
                      <w:r w:rsidRPr="00BE4E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B426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24" w:history="1">
                        <w:r w:rsidR="00B42629" w:rsidRPr="003F77F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June 1</w:t>
                        </w:r>
                        <w:r w:rsidRPr="003F77F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 xml:space="preserve"> (Still Water), </w:t>
                        </w:r>
                        <w:r w:rsidR="00B42629" w:rsidRPr="003F77F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June 2</w:t>
                        </w:r>
                        <w:r w:rsidRPr="003F77F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 xml:space="preserve"> (Moving Water)</w:t>
                        </w:r>
                      </w:hyperlink>
                    </w:p>
                    <w:p w14:paraId="6D3C7CBB" w14:textId="4ACEF75E" w:rsidR="00BE4E21" w:rsidRDefault="00BE4E21" w:rsidP="00B87E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Session </w:t>
                      </w:r>
                      <w:r w:rsidR="00FC3AA4">
                        <w:rPr>
                          <w:rFonts w:ascii="Arial" w:hAnsi="Arial" w:cs="Arial"/>
                          <w:sz w:val="18"/>
                          <w:szCs w:val="18"/>
                        </w:rPr>
                        <w:t>3*</w:t>
                      </w:r>
                      <w:r w:rsidR="00B87EDB">
                        <w:rPr>
                          <w:rFonts w:ascii="Arial" w:hAnsi="Arial" w:cs="Arial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  <w:hyperlink r:id="rId25" w:history="1">
                        <w:r w:rsidR="00DE72AE" w:rsidRPr="003F77F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Aug</w:t>
                        </w:r>
                        <w:r w:rsidRPr="003F77F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 xml:space="preserve"> 2</w:t>
                        </w:r>
                        <w:r w:rsidR="00B42629" w:rsidRPr="003F77F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  <w:r w:rsidRPr="003F77F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 xml:space="preserve"> (Still Water), </w:t>
                        </w:r>
                        <w:r w:rsidR="00DE72AE" w:rsidRPr="003F77F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Aug</w:t>
                        </w:r>
                        <w:r w:rsidRPr="003F77F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B42629" w:rsidRPr="003F77F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25</w:t>
                        </w:r>
                        <w:r w:rsidRPr="003F77F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 xml:space="preserve"> (Moving Water)</w:t>
                        </w:r>
                      </w:hyperlink>
                    </w:p>
                    <w:p w14:paraId="19771180" w14:textId="0D65AB6E" w:rsidR="006C3296" w:rsidRDefault="006C3296" w:rsidP="00B87E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Session </w:t>
                      </w:r>
                      <w:r w:rsidR="00FC3AA4">
                        <w:rPr>
                          <w:rFonts w:ascii="Arial" w:hAnsi="Arial" w:cs="Arial"/>
                          <w:sz w:val="18"/>
                          <w:szCs w:val="18"/>
                        </w:rPr>
                        <w:t>4**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  <w:hyperlink r:id="rId26" w:history="1">
                        <w:r w:rsidRPr="003F77F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Sep 7 (Still Water), Sep 8 (Moving Water)</w:t>
                        </w:r>
                      </w:hyperlink>
                    </w:p>
                    <w:p w14:paraId="6BCB419B" w14:textId="488C4398" w:rsidR="006C3296" w:rsidRDefault="006C3296" w:rsidP="006C3296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51D758" w14:textId="5C35FFA3" w:rsidR="00B87EDB" w:rsidRDefault="00FC3AA4" w:rsidP="00FC3AA4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 w:rsidRPr="008650CE"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Where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: </w:t>
                      </w:r>
                      <w:r w:rsidR="00B87EDB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 * Still Water–Zoom/Silver Lake;</w:t>
                      </w:r>
                      <w:r w:rsidR="001C74FF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</w:t>
                      </w:r>
                      <w:r w:rsidR="00B87EDB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Moving Wa</w:t>
                      </w:r>
                      <w:r w:rsidR="001C74FF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t</w:t>
                      </w:r>
                      <w:r w:rsidR="00B87EDB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er–</w:t>
                      </w:r>
                      <w:proofErr w:type="spellStart"/>
                      <w:r w:rsidR="001C74FF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Keedysville</w:t>
                      </w:r>
                      <w:proofErr w:type="spellEnd"/>
                      <w:r w:rsidR="001C74FF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, MD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  </w:t>
                      </w:r>
                    </w:p>
                    <w:p w14:paraId="786FC97B" w14:textId="5176F8DC" w:rsidR="00FC3AA4" w:rsidRPr="00B87EDB" w:rsidRDefault="00B87EDB" w:rsidP="007C7821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            ** </w:t>
                      </w:r>
                      <w:r w:rsidR="00FC3AA4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Still Water–Camp Snyder; Moving Water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-</w:t>
                      </w:r>
                      <w:r w:rsidR="00FC3AA4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Riley’s Lock</w:t>
                      </w:r>
                    </w:p>
                    <w:p w14:paraId="24F2BEFC" w14:textId="5EDFFA2D" w:rsidR="007C7821" w:rsidRPr="007C7821" w:rsidRDefault="007C7821" w:rsidP="007C782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55AD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Cost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 $30/class</w:t>
                      </w:r>
                      <w:r w:rsidR="00CC55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day</w:t>
                      </w:r>
                    </w:p>
                    <w:p w14:paraId="744B3914" w14:textId="77777777" w:rsidR="00BE4E21" w:rsidRDefault="00BE4E21" w:rsidP="00BE4E21"/>
                  </w:txbxContent>
                </v:textbox>
                <w10:wrap type="square" anchorx="margin"/>
              </v:shape>
            </w:pict>
          </mc:Fallback>
        </mc:AlternateContent>
      </w:r>
      <w:r w:rsidR="0076460F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141293A" wp14:editId="48227921">
                <wp:simplePos x="0" y="0"/>
                <wp:positionH relativeFrom="column">
                  <wp:posOffset>64676</wp:posOffset>
                </wp:positionH>
                <wp:positionV relativeFrom="paragraph">
                  <wp:posOffset>4312204</wp:posOffset>
                </wp:positionV>
                <wp:extent cx="2585720" cy="227965"/>
                <wp:effectExtent l="0" t="0" r="5080" b="635"/>
                <wp:wrapTight wrapText="bothSides">
                  <wp:wrapPolygon edited="0">
                    <wp:start x="0" y="0"/>
                    <wp:lineTo x="0" y="19855"/>
                    <wp:lineTo x="21483" y="19855"/>
                    <wp:lineTo x="21483" y="0"/>
                    <wp:lineTo x="0" y="0"/>
                  </wp:wrapPolygon>
                </wp:wrapTight>
                <wp:docPr id="99146950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2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415CB" w14:textId="43B7DA73" w:rsidR="0076460F" w:rsidRPr="00FA0AAB" w:rsidRDefault="0076460F" w:rsidP="0076460F"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000000"/>
                                <w:sz w:val="24"/>
                              </w:rPr>
                              <w:t>Aquatics Awards</w:t>
                            </w:r>
                          </w:p>
                        </w:txbxContent>
                      </wps:txbx>
                      <wps:bodyPr wrap="square" lIns="25400" tIns="0" rIns="2540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293A" id="_x0000_s1033" type="#_x0000_t202" style="position:absolute;left:0;text-align:left;margin-left:5.1pt;margin-top:339.55pt;width:203.6pt;height:17.9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" filled="f" stroked="f" strokeweight=".5pt">
                <v:textbox inset="2pt,0,2pt,0">
                  <w:txbxContent>
                    <w:p w14:paraId="61A415CB" w14:textId="43B7DA73" w:rsidR="0076460F" w:rsidRPr="00FA0AAB" w:rsidRDefault="0076460F" w:rsidP="0076460F">
                      <w:pPr>
                        <w:spacing w:line="28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color w:val="000000"/>
                          <w:sz w:val="24"/>
                        </w:rPr>
                        <w:t>Aquatics Awards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460F" w:rsidRPr="008C4A01">
        <w:rPr>
          <w:rFonts w:ascii="Arial" w:eastAsia="Arial" w:hAnsi="Arial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15B09B29" wp14:editId="095023B8">
                <wp:simplePos x="0" y="0"/>
                <wp:positionH relativeFrom="page">
                  <wp:posOffset>4367152</wp:posOffset>
                </wp:positionH>
                <wp:positionV relativeFrom="paragraph">
                  <wp:posOffset>3670962</wp:posOffset>
                </wp:positionV>
                <wp:extent cx="3088640" cy="1569085"/>
                <wp:effectExtent l="0" t="0" r="0" b="4445"/>
                <wp:wrapTight wrapText="bothSides">
                  <wp:wrapPolygon edited="0">
                    <wp:start x="0" y="0"/>
                    <wp:lineTo x="0" y="21184"/>
                    <wp:lineTo x="21449" y="21184"/>
                    <wp:lineTo x="21449" y="0"/>
                    <wp:lineTo x="0" y="0"/>
                  </wp:wrapPolygon>
                </wp:wrapTight>
                <wp:docPr id="660974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11339" w14:textId="14FEAD6A" w:rsidR="00FC3AA4" w:rsidRPr="00DC645E" w:rsidRDefault="00FC3AA4" w:rsidP="00FC3AA4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Wha</w:t>
                            </w:r>
                            <w:r w:rsidRPr="00DF0F76"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t</w:t>
                            </w:r>
                            <w:r w:rsidRPr="00DF0F76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Complete Partial MBs - Lifesaving &amp; Swimming</w:t>
                            </w:r>
                          </w:p>
                          <w:p w14:paraId="2A3B3883" w14:textId="77777777" w:rsidR="00FC3AA4" w:rsidRPr="00DC645E" w:rsidRDefault="00FC3AA4" w:rsidP="00FC3AA4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645E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Who</w:t>
                            </w:r>
                            <w:r w:rsidRPr="00DC645E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Scouts BSA (11-17 years), Venture (14-21 years)</w:t>
                            </w:r>
                          </w:p>
                          <w:p w14:paraId="3CF3B2E9" w14:textId="20EB9AB5" w:rsidR="00FC3AA4" w:rsidRPr="00117F6A" w:rsidRDefault="00FC3AA4" w:rsidP="00FC3AA4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7F6A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Where</w:t>
                            </w:r>
                            <w:r w:rsidRPr="00117F6A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6460F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TBD</w:t>
                            </w:r>
                          </w:p>
                          <w:p w14:paraId="6C236CC2" w14:textId="66060589" w:rsidR="00FC3AA4" w:rsidRPr="00117F6A" w:rsidRDefault="00FC3AA4" w:rsidP="00FC3AA4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7F6A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When</w:t>
                            </w:r>
                            <w:r w:rsidRPr="00117F6A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76460F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TBD – Likely</w:t>
                            </w:r>
                            <w:r w:rsidR="00475060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76460F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first weekend </w:t>
                            </w:r>
                            <w:r w:rsidR="00475060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76460F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Oct</w:t>
                            </w:r>
                          </w:p>
                          <w:p w14:paraId="586854D2" w14:textId="5B86FC4A" w:rsidR="00FC3AA4" w:rsidRPr="00073286" w:rsidRDefault="00FC3AA4" w:rsidP="00FC3A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400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Cost</w:t>
                            </w:r>
                            <w:r w:rsidRPr="00BF400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7646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B09B29" id="_x0000_s1034" type="#_x0000_t202" style="position:absolute;left:0;text-align:left;margin-left:343.85pt;margin-top:289.05pt;width:243.2pt;height:123.55pt;z-index:-2516433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" stroked="f">
                <v:textbox style="mso-fit-shape-to-text:t">
                  <w:txbxContent>
                    <w:p w14:paraId="3EB11339" w14:textId="14FEAD6A" w:rsidR="00FC3AA4" w:rsidRPr="00DC645E" w:rsidRDefault="00FC3AA4" w:rsidP="00FC3AA4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Wha</w:t>
                      </w:r>
                      <w:r w:rsidRPr="00DF0F76"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t</w:t>
                      </w:r>
                      <w:r w:rsidRPr="00DF0F76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: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Complete Partial MBs - Lifesaving &amp; Swimming</w:t>
                      </w:r>
                    </w:p>
                    <w:p w14:paraId="2A3B3883" w14:textId="77777777" w:rsidR="00FC3AA4" w:rsidRPr="00DC645E" w:rsidRDefault="00FC3AA4" w:rsidP="00FC3AA4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C645E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u w:val="single"/>
                        </w:rPr>
                        <w:t>Who</w:t>
                      </w:r>
                      <w:r w:rsidRPr="00DC645E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Scouts BSA (11-17 years), Venture (14-21 years)</w:t>
                      </w:r>
                    </w:p>
                    <w:p w14:paraId="3CF3B2E9" w14:textId="20EB9AB5" w:rsidR="00FC3AA4" w:rsidRPr="00117F6A" w:rsidRDefault="00FC3AA4" w:rsidP="00FC3AA4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17F6A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Where</w:t>
                      </w:r>
                      <w:r w:rsidRPr="00117F6A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="0076460F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  <w:t>TBD</w:t>
                      </w:r>
                    </w:p>
                    <w:p w14:paraId="6C236CC2" w14:textId="66060589" w:rsidR="00FC3AA4" w:rsidRPr="00117F6A" w:rsidRDefault="00FC3AA4" w:rsidP="00FC3AA4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17F6A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When</w:t>
                      </w:r>
                      <w:r w:rsidRPr="00117F6A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:  </w:t>
                      </w:r>
                      <w:r w:rsidR="0076460F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  <w:t>TBD – Likely</w:t>
                      </w:r>
                      <w:r w:rsidR="00475060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the</w:t>
                      </w:r>
                      <w:r w:rsidR="0076460F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first weekend </w:t>
                      </w:r>
                      <w:r w:rsidR="00475060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in </w:t>
                      </w:r>
                      <w:r w:rsidR="0076460F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  <w:t>Oct</w:t>
                      </w:r>
                    </w:p>
                    <w:p w14:paraId="586854D2" w14:textId="5B86FC4A" w:rsidR="00FC3AA4" w:rsidRPr="00073286" w:rsidRDefault="00FC3AA4" w:rsidP="00FC3AA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BF400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Cost</w:t>
                      </w:r>
                      <w:r w:rsidRPr="00BF400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:  </w:t>
                      </w:r>
                      <w:r w:rsidR="0076460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$10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6460F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5EF05CC" wp14:editId="2A911647">
                <wp:simplePos x="0" y="0"/>
                <wp:positionH relativeFrom="margin">
                  <wp:posOffset>374826</wp:posOffset>
                </wp:positionH>
                <wp:positionV relativeFrom="paragraph">
                  <wp:posOffset>4111571</wp:posOffset>
                </wp:positionV>
                <wp:extent cx="1968500" cy="203200"/>
                <wp:effectExtent l="0" t="0" r="0" b="6350"/>
                <wp:wrapTight wrapText="bothSides">
                  <wp:wrapPolygon edited="0">
                    <wp:start x="0" y="0"/>
                    <wp:lineTo x="0" y="20250"/>
                    <wp:lineTo x="21321" y="20250"/>
                    <wp:lineTo x="21321" y="0"/>
                    <wp:lineTo x="0" y="0"/>
                  </wp:wrapPolygon>
                </wp:wrapTight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136E4" w14:textId="77777777" w:rsidR="00804B63" w:rsidRPr="006E134C" w:rsidRDefault="00804B63" w:rsidP="00804B63">
                            <w:pPr>
                              <w:spacing w:line="260" w:lineRule="exact"/>
                              <w:rPr>
                                <w:b/>
                                <w:bCs/>
                              </w:rPr>
                            </w:pPr>
                            <w:r w:rsidRPr="006E134C">
                              <w:rPr>
                                <w:rFonts w:ascii="Arial" w:eastAsia="Arial" w:hAnsi="Arial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BSA Aquatics Awards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05CC" id="_x0000_s1035" type="#_x0000_t202" style="position:absolute;left:0;text-align:left;margin-left:29.5pt;margin-top:323.75pt;width:155pt;height:16pt;z-index:-251670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" filled="f" stroked="f" strokeweight=".5pt">
                <v:textbox inset="2pt,0,2pt,0">
                  <w:txbxContent>
                    <w:p w14:paraId="3B1136E4" w14:textId="77777777" w:rsidR="00804B63" w:rsidRPr="006E134C" w:rsidRDefault="00804B63" w:rsidP="00804B63">
                      <w:pPr>
                        <w:spacing w:line="260" w:lineRule="exact"/>
                        <w:rPr>
                          <w:b/>
                          <w:bCs/>
                        </w:rPr>
                      </w:pPr>
                      <w:r w:rsidRPr="006E134C">
                        <w:rPr>
                          <w:rFonts w:ascii="Arial" w:eastAsia="Arial" w:hAnsi="Arial" w:hint="eastAsia"/>
                          <w:b/>
                          <w:bCs/>
                          <w:color w:val="000000"/>
                          <w:sz w:val="24"/>
                        </w:rPr>
                        <w:t>BSA Aquatics Awards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3AA4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C540C1C" wp14:editId="224953E1">
                <wp:simplePos x="0" y="0"/>
                <wp:positionH relativeFrom="column">
                  <wp:posOffset>3701171</wp:posOffset>
                </wp:positionH>
                <wp:positionV relativeFrom="paragraph">
                  <wp:posOffset>3411788</wp:posOffset>
                </wp:positionV>
                <wp:extent cx="2585720" cy="227965"/>
                <wp:effectExtent l="0" t="0" r="5080" b="635"/>
                <wp:wrapTight wrapText="bothSides">
                  <wp:wrapPolygon edited="0">
                    <wp:start x="0" y="0"/>
                    <wp:lineTo x="0" y="19855"/>
                    <wp:lineTo x="21483" y="19855"/>
                    <wp:lineTo x="21483" y="0"/>
                    <wp:lineTo x="0" y="0"/>
                  </wp:wrapPolygon>
                </wp:wrapTight>
                <wp:docPr id="129201909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2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E5177" w14:textId="5850287B" w:rsidR="00FC3AA4" w:rsidRPr="00FA0AAB" w:rsidRDefault="00FC3AA4" w:rsidP="00FC3AA4"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000000"/>
                                <w:sz w:val="24"/>
                              </w:rPr>
                              <w:t>Aquatics MB Completion Day</w:t>
                            </w:r>
                          </w:p>
                        </w:txbxContent>
                      </wps:txbx>
                      <wps:bodyPr wrap="square" lIns="25400" tIns="0" rIns="2540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0C1C" id="_x0000_s1036" type="#_x0000_t202" style="position:absolute;left:0;text-align:left;margin-left:291.45pt;margin-top:268.65pt;width:203.6pt;height:17.9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" filled="f" stroked="f" strokeweight=".5pt">
                <v:textbox inset="2pt,0,2pt,0">
                  <w:txbxContent>
                    <w:p w14:paraId="1F4E5177" w14:textId="5850287B" w:rsidR="00FC3AA4" w:rsidRPr="00FA0AAB" w:rsidRDefault="00FC3AA4" w:rsidP="00FC3AA4">
                      <w:pPr>
                        <w:spacing w:line="28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color w:val="000000"/>
                          <w:sz w:val="24"/>
                        </w:rPr>
                        <w:t>Aquatics MB Completion Day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3AA4" w:rsidRPr="008C4A01">
        <w:rPr>
          <w:rFonts w:ascii="Arial" w:eastAsia="Arial" w:hAnsi="Arial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01654030" wp14:editId="58A09D02">
                <wp:simplePos x="0" y="0"/>
                <wp:positionH relativeFrom="page">
                  <wp:posOffset>4599913</wp:posOffset>
                </wp:positionH>
                <wp:positionV relativeFrom="paragraph">
                  <wp:posOffset>1805575</wp:posOffset>
                </wp:positionV>
                <wp:extent cx="2943225" cy="1569085"/>
                <wp:effectExtent l="0" t="0" r="9525" b="0"/>
                <wp:wrapTight wrapText="bothSides">
                  <wp:wrapPolygon edited="0">
                    <wp:start x="0" y="0"/>
                    <wp:lineTo x="0" y="21232"/>
                    <wp:lineTo x="21530" y="21232"/>
                    <wp:lineTo x="21530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35859" w14:textId="63A1A77E" w:rsidR="009836F3" w:rsidRPr="00DC645E" w:rsidRDefault="009836F3" w:rsidP="00073286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Wha</w:t>
                            </w:r>
                            <w:r w:rsidRPr="00DF0F76"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t</w:t>
                            </w:r>
                            <w:r w:rsidRPr="00DF0F76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4E2ECA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Social Gathering Among Divers</w:t>
                            </w:r>
                          </w:p>
                          <w:p w14:paraId="13F10EC6" w14:textId="40E58030" w:rsidR="009836F3" w:rsidRPr="00DC645E" w:rsidRDefault="009836F3" w:rsidP="00073286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645E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Who</w:t>
                            </w:r>
                            <w:r w:rsidRPr="00DC645E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E2ECA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Scouts BSA (11-17 years), Venture (14-21 years)</w:t>
                            </w:r>
                          </w:p>
                          <w:p w14:paraId="21D07D80" w14:textId="1D51ADCD" w:rsidR="009836F3" w:rsidRPr="00117F6A" w:rsidRDefault="009836F3" w:rsidP="00073286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7F6A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Where</w:t>
                            </w:r>
                            <w:r w:rsidRPr="00117F6A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="00F750ED" w:rsidRPr="00117F6A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2ECA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Lake Phoenix Scuba Park, Rawlings, VA</w:t>
                            </w:r>
                          </w:p>
                          <w:p w14:paraId="566B5A7C" w14:textId="785270CA" w:rsidR="009836F3" w:rsidRPr="00117F6A" w:rsidRDefault="009836F3" w:rsidP="00073286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7F6A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When</w:t>
                            </w:r>
                            <w:r w:rsidRPr="00117F6A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4E2ECA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Labor Day Weekend</w:t>
                            </w:r>
                            <w:r w:rsidR="00B4262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(Aug 30-Sept 2)</w:t>
                            </w:r>
                          </w:p>
                          <w:p w14:paraId="0AC57D18" w14:textId="78B02C09" w:rsidR="00C519CD" w:rsidRPr="00BF4008" w:rsidRDefault="007C7821" w:rsidP="000732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400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Cost</w:t>
                            </w:r>
                            <w:r w:rsidRPr="00BF400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4E2EC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Check Web Site</w:t>
                            </w:r>
                            <w:r w:rsidR="00B426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(Scholarships Available)</w:t>
                            </w:r>
                          </w:p>
                          <w:p w14:paraId="2FEEC7F4" w14:textId="7DB467A1" w:rsidR="00C519CD" w:rsidRPr="00073286" w:rsidRDefault="00C519CD" w:rsidP="000732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328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Note</w:t>
                            </w:r>
                            <w:r w:rsidRPr="0007328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4E2EC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This is a private organization event and not sponsored by BSA.  Registration and waivers must be in by August 15</w:t>
                            </w:r>
                            <w:r w:rsidR="004E2ECA" w:rsidRPr="004E2EC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E2EC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B426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42629" w:rsidRPr="00F63EA6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https://www.facebook.com/StubaJamVirginia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54030" id="_x0000_s1037" type="#_x0000_t202" style="position:absolute;left:0;text-align:left;margin-left:362.2pt;margin-top:142.15pt;width:231.75pt;height:123.55pt;z-index:-2516515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" stroked="f">
                <v:textbox style="mso-fit-shape-to-text:t">
                  <w:txbxContent>
                    <w:p w14:paraId="31D35859" w14:textId="63A1A77E" w:rsidR="009836F3" w:rsidRPr="00DC645E" w:rsidRDefault="009836F3" w:rsidP="00073286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Wha</w:t>
                      </w:r>
                      <w:r w:rsidRPr="00DF0F76"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t</w:t>
                      </w:r>
                      <w:r w:rsidRPr="00DF0F76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: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</w:t>
                      </w:r>
                      <w:r w:rsidR="004E2ECA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Social Gathering Among Divers</w:t>
                      </w:r>
                    </w:p>
                    <w:p w14:paraId="13F10EC6" w14:textId="40E58030" w:rsidR="009836F3" w:rsidRPr="00DC645E" w:rsidRDefault="009836F3" w:rsidP="00073286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C645E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u w:val="single"/>
                        </w:rPr>
                        <w:t>Who</w:t>
                      </w:r>
                      <w:r w:rsidRPr="00DC645E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 w:rsidR="004E2ECA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Scouts BSA (11-17 years), Venture (14-21 years)</w:t>
                      </w:r>
                    </w:p>
                    <w:p w14:paraId="21D07D80" w14:textId="1D51ADCD" w:rsidR="009836F3" w:rsidRPr="00117F6A" w:rsidRDefault="009836F3" w:rsidP="00073286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17F6A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Where</w:t>
                      </w:r>
                      <w:r w:rsidRPr="00117F6A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="00F750ED" w:rsidRPr="00117F6A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E2ECA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  <w:t>Lake Phoenix Scuba Park, Rawlings, VA</w:t>
                      </w:r>
                    </w:p>
                    <w:p w14:paraId="566B5A7C" w14:textId="785270CA" w:rsidR="009836F3" w:rsidRPr="00117F6A" w:rsidRDefault="009836F3" w:rsidP="00073286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17F6A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When</w:t>
                      </w:r>
                      <w:r w:rsidRPr="00117F6A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:  </w:t>
                      </w:r>
                      <w:r w:rsidR="004E2ECA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  <w:t>Labor Day Weekend</w:t>
                      </w:r>
                      <w:r w:rsidR="00B4262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(Aug 30-Sept 2)</w:t>
                      </w:r>
                    </w:p>
                    <w:p w14:paraId="0AC57D18" w14:textId="78B02C09" w:rsidR="00C519CD" w:rsidRPr="00BF4008" w:rsidRDefault="007C7821" w:rsidP="0007328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BF400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Cost</w:t>
                      </w:r>
                      <w:r w:rsidRPr="00BF400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:  </w:t>
                      </w:r>
                      <w:r w:rsidR="004E2EC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Check Web Site</w:t>
                      </w:r>
                      <w:r w:rsidR="00B4262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(Scholarships Available)</w:t>
                      </w:r>
                    </w:p>
                    <w:p w14:paraId="2FEEC7F4" w14:textId="7DB467A1" w:rsidR="00C519CD" w:rsidRPr="00073286" w:rsidRDefault="00C519CD" w:rsidP="0007328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7328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Note</w:t>
                      </w:r>
                      <w:r w:rsidRPr="0007328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:  </w:t>
                      </w:r>
                      <w:r w:rsidR="004E2EC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This is a private organization event and not sponsored by BSA.  Registration and waivers must be in by August 15</w:t>
                      </w:r>
                      <w:r w:rsidR="004E2ECA" w:rsidRPr="004E2EC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E2EC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B4262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B42629" w:rsidRPr="00F63EA6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  <w:u w:val="single"/>
                        </w:rPr>
                        <w:t>https://www.facebook.com/StubaJamVirginia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C3AA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64AC9E" wp14:editId="074DEB09">
                <wp:simplePos x="0" y="0"/>
                <wp:positionH relativeFrom="page">
                  <wp:posOffset>4389512</wp:posOffset>
                </wp:positionH>
                <wp:positionV relativeFrom="paragraph">
                  <wp:posOffset>1496803</wp:posOffset>
                </wp:positionV>
                <wp:extent cx="2944749" cy="475013"/>
                <wp:effectExtent l="0" t="0" r="8255" b="127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749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E77B1" w14:textId="10A18FCD" w:rsidR="009836F3" w:rsidRPr="00FA0AAB" w:rsidRDefault="009836F3" w:rsidP="009836F3"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000000"/>
                                <w:sz w:val="24"/>
                              </w:rPr>
                              <w:t>Scuba</w:t>
                            </w:r>
                            <w:r w:rsidR="004E2ECA">
                              <w:rPr>
                                <w:rFonts w:ascii="Arial" w:eastAsia="Arial" w:hAnsi="Arial"/>
                                <w:b/>
                                <w:bCs/>
                                <w:color w:val="000000"/>
                                <w:sz w:val="24"/>
                              </w:rPr>
                              <w:t>Jam</w:t>
                            </w:r>
                            <w:proofErr w:type="spellEnd"/>
                            <w:r w:rsidR="004E2ECA">
                              <w:rPr>
                                <w:rFonts w:ascii="Arial" w:eastAsia="Arial" w:hAnsi="Arial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Virginia</w:t>
                            </w:r>
                          </w:p>
                        </w:txbxContent>
                      </wps:txbx>
                      <wps:bodyPr wrap="square" lIns="25400" tIns="0" rIns="2540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AC9E" id="_x0000_s1038" type="#_x0000_t202" style="position:absolute;left:0;text-align:left;margin-left:345.65pt;margin-top:117.85pt;width:231.85pt;height:37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" filled="f" stroked="f" strokeweight=".5pt">
                <v:textbox inset="2pt,0,2pt,0">
                  <w:txbxContent>
                    <w:p w14:paraId="428E77B1" w14:textId="10A18FCD" w:rsidR="009836F3" w:rsidRPr="00FA0AAB" w:rsidRDefault="009836F3" w:rsidP="009836F3">
                      <w:pPr>
                        <w:spacing w:line="280" w:lineRule="exact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b/>
                          <w:bCs/>
                          <w:color w:val="000000"/>
                          <w:sz w:val="24"/>
                        </w:rPr>
                        <w:t>Scuba</w:t>
                      </w:r>
                      <w:r w:rsidR="004E2ECA">
                        <w:rPr>
                          <w:rFonts w:ascii="Arial" w:eastAsia="Arial" w:hAnsi="Arial"/>
                          <w:b/>
                          <w:bCs/>
                          <w:color w:val="000000"/>
                          <w:sz w:val="24"/>
                        </w:rPr>
                        <w:t>Jam</w:t>
                      </w:r>
                      <w:proofErr w:type="spellEnd"/>
                      <w:r w:rsidR="004E2ECA">
                        <w:rPr>
                          <w:rFonts w:ascii="Arial" w:eastAsia="Arial" w:hAnsi="Arial"/>
                          <w:b/>
                          <w:bCs/>
                          <w:color w:val="000000"/>
                          <w:sz w:val="24"/>
                        </w:rPr>
                        <w:t xml:space="preserve"> Virginia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400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DA6EBB" wp14:editId="552F5D45">
                <wp:simplePos x="0" y="0"/>
                <wp:positionH relativeFrom="margin">
                  <wp:posOffset>-443311</wp:posOffset>
                </wp:positionH>
                <wp:positionV relativeFrom="paragraph">
                  <wp:posOffset>1553183</wp:posOffset>
                </wp:positionV>
                <wp:extent cx="3090421" cy="231569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421" cy="231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609C9" w14:textId="2B0BEBD7" w:rsidR="00F51533" w:rsidRPr="00FA0AAB" w:rsidRDefault="00F51533" w:rsidP="00AC58D4">
                            <w:pPr>
                              <w:spacing w:line="280" w:lineRule="exact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000000"/>
                                <w:sz w:val="24"/>
                              </w:rPr>
                              <w:t>Paddle Craft Safety</w:t>
                            </w:r>
                            <w:r w:rsidR="00BE4E21">
                              <w:rPr>
                                <w:rFonts w:ascii="Arial" w:eastAsia="Arial" w:hAnsi="Arial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Training</w:t>
                            </w:r>
                          </w:p>
                        </w:txbxContent>
                      </wps:txbx>
                      <wps:bodyPr wrap="square" lIns="25400" tIns="0" rIns="2540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6EBB" id="_x0000_s1039" type="#_x0000_t202" style="position:absolute;left:0;text-align:left;margin-left:-34.9pt;margin-top:122.3pt;width:243.35pt;height:18.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" filled="f" stroked="f" strokeweight=".5pt">
                <v:textbox inset="2pt,0,2pt,0">
                  <w:txbxContent>
                    <w:p w14:paraId="136609C9" w14:textId="2B0BEBD7" w:rsidR="00F51533" w:rsidRPr="00FA0AAB" w:rsidRDefault="00F51533" w:rsidP="00AC58D4">
                      <w:pPr>
                        <w:spacing w:line="280" w:lineRule="exact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color w:val="000000"/>
                          <w:sz w:val="24"/>
                        </w:rPr>
                        <w:t>Paddle Craft Safety</w:t>
                      </w:r>
                      <w:r w:rsidR="00BE4E21">
                        <w:rPr>
                          <w:rFonts w:ascii="Arial" w:eastAsia="Arial" w:hAnsi="Arial"/>
                          <w:b/>
                          <w:bCs/>
                          <w:color w:val="000000"/>
                          <w:sz w:val="24"/>
                        </w:rPr>
                        <w:t xml:space="preserve"> Training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4EB24C" w14:textId="43E24492" w:rsidR="00804B63" w:rsidRDefault="0076460F" w:rsidP="00804B63">
      <w:pPr>
        <w:ind w:left="-720" w:right="-54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35EAD26E" wp14:editId="78EE2A2A">
            <wp:simplePos x="0" y="0"/>
            <wp:positionH relativeFrom="margin">
              <wp:posOffset>-241449</wp:posOffset>
            </wp:positionH>
            <wp:positionV relativeFrom="paragraph">
              <wp:posOffset>4073539</wp:posOffset>
            </wp:positionV>
            <wp:extent cx="3157855" cy="1799590"/>
            <wp:effectExtent l="0" t="0" r="4445" b="0"/>
            <wp:wrapTight wrapText="bothSides">
              <wp:wrapPolygon edited="0">
                <wp:start x="0" y="0"/>
                <wp:lineTo x="0" y="21265"/>
                <wp:lineTo x="21500" y="21265"/>
                <wp:lineTo x="21500" y="0"/>
                <wp:lineTo x="0" y="0"/>
              </wp:wrapPolygon>
            </wp:wrapTight>
            <wp:docPr id="7" name="Picture 7" descr="Aquatic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quatic Award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9E11E91" wp14:editId="1D1ED99E">
                <wp:simplePos x="0" y="0"/>
                <wp:positionH relativeFrom="margin">
                  <wp:posOffset>-233464</wp:posOffset>
                </wp:positionH>
                <wp:positionV relativeFrom="paragraph">
                  <wp:posOffset>2905179</wp:posOffset>
                </wp:positionV>
                <wp:extent cx="3190875" cy="1137920"/>
                <wp:effectExtent l="0" t="0" r="9525" b="5080"/>
                <wp:wrapTight wrapText="bothSides">
                  <wp:wrapPolygon edited="0">
                    <wp:start x="0" y="0"/>
                    <wp:lineTo x="0" y="21335"/>
                    <wp:lineTo x="21536" y="21335"/>
                    <wp:lineTo x="21536" y="0"/>
                    <wp:lineTo x="0" y="0"/>
                  </wp:wrapPolygon>
                </wp:wrapTight>
                <wp:docPr id="5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13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8F6D3" w14:textId="77777777" w:rsidR="00F51533" w:rsidRDefault="00804B63" w:rsidP="00A4508A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8"/>
                              </w:rPr>
                              <w:t>Find the requirements at: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14:paraId="36226023" w14:textId="2625F9DD" w:rsidR="00804B63" w:rsidRDefault="00000000" w:rsidP="00A4508A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hyperlink r:id="rId28" w:history="1">
                              <w:r w:rsidR="00F51533" w:rsidRPr="00B10B65">
                                <w:rPr>
                                  <w:rStyle w:val="Hyperlink"/>
                                  <w:rFonts w:ascii="Arial" w:eastAsia="Arial" w:hAnsi="Arial"/>
                                  <w:sz w:val="18"/>
                                </w:rPr>
                                <w:t>https://</w:t>
                              </w:r>
                              <w:r w:rsidR="00F51533" w:rsidRPr="00B10B65">
                                <w:rPr>
                                  <w:rStyle w:val="Hyperlink"/>
                                  <w:rFonts w:ascii="Arial" w:eastAsia="Arial" w:hAnsi="Arial" w:hint="eastAsia"/>
                                  <w:sz w:val="18"/>
                                </w:rPr>
                                <w:t>www.scouting.org/outdoor-programs/aquatics/</w:t>
                              </w:r>
                            </w:hyperlink>
                          </w:p>
                          <w:p w14:paraId="7AC06EE2" w14:textId="77777777" w:rsidR="00A4508A" w:rsidRDefault="00A4508A" w:rsidP="00A4508A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</w:p>
                          <w:p w14:paraId="5FCEE36C" w14:textId="77777777" w:rsidR="00804B63" w:rsidRDefault="00804B63" w:rsidP="00A4508A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These awards are available for any Scouts BSA-aged youth or adult.  To work on any of these awards outside of Summer Camp, contact: </w:t>
                            </w:r>
                          </w:p>
                          <w:p w14:paraId="527D44BC" w14:textId="77777777" w:rsidR="0076460F" w:rsidRDefault="0076460F" w:rsidP="00A4508A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</w:p>
                          <w:p w14:paraId="1EF795BB" w14:textId="37B5BF6B" w:rsidR="00804B63" w:rsidRDefault="00804B63" w:rsidP="00A4508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   </w:t>
                            </w:r>
                            <w:r w:rsidR="00F51533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Charles H</w:t>
                            </w:r>
                            <w:r w:rsidR="00F51533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ochstein (</w:t>
                            </w:r>
                            <w:hyperlink r:id="rId29" w:history="1">
                              <w:r w:rsidR="000452EA" w:rsidRPr="00B10B65">
                                <w:rPr>
                                  <w:rStyle w:val="Hyperlink"/>
                                  <w:rFonts w:ascii="Arial" w:eastAsia="Arial" w:hAnsi="Arial"/>
                                  <w:sz w:val="18"/>
                                </w:rPr>
                                <w:t>charles.hochstein@usps.gov</w:t>
                              </w:r>
                            </w:hyperlink>
                            <w:r w:rsidR="00F51533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25400" tIns="0" rIns="2540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11E91" id="_x0000_s1040" type="#_x0000_t202" style="position:absolute;left:0;text-align:left;margin-left:-18.4pt;margin-top:228.75pt;width:251.25pt;height:89.6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" filled="f" stroked="f" strokeweight=".5pt">
                <v:textbox inset="2pt,0,2pt,0">
                  <w:txbxContent>
                    <w:p w14:paraId="2998F6D3" w14:textId="77777777" w:rsidR="00F51533" w:rsidRDefault="00804B63" w:rsidP="00A4508A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8"/>
                        </w:rPr>
                        <w:t>Find the requirements at: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</w:t>
                      </w:r>
                    </w:p>
                    <w:p w14:paraId="36226023" w14:textId="2625F9DD" w:rsidR="00804B63" w:rsidRDefault="00000000" w:rsidP="00A4508A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hyperlink r:id="rId30" w:history="1">
                        <w:r w:rsidR="00F51533" w:rsidRPr="00B10B65">
                          <w:rPr>
                            <w:rStyle w:val="Hyperlink"/>
                            <w:rFonts w:ascii="Arial" w:eastAsia="Arial" w:hAnsi="Arial"/>
                            <w:sz w:val="18"/>
                          </w:rPr>
                          <w:t>https://</w:t>
                        </w:r>
                        <w:r w:rsidR="00F51533" w:rsidRPr="00B10B65">
                          <w:rPr>
                            <w:rStyle w:val="Hyperlink"/>
                            <w:rFonts w:ascii="Arial" w:eastAsia="Arial" w:hAnsi="Arial" w:hint="eastAsia"/>
                            <w:sz w:val="18"/>
                          </w:rPr>
                          <w:t>www.scouting.org/outdoor-programs/aquatics/</w:t>
                        </w:r>
                      </w:hyperlink>
                    </w:p>
                    <w:p w14:paraId="7AC06EE2" w14:textId="77777777" w:rsidR="00A4508A" w:rsidRDefault="00A4508A" w:rsidP="00A4508A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</w:p>
                    <w:p w14:paraId="5FCEE36C" w14:textId="77777777" w:rsidR="00804B63" w:rsidRDefault="00804B63" w:rsidP="00A4508A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These awards are available for any Scouts BSA-aged youth or adult.  To work on any of these awards outside of Summer Camp, contact: </w:t>
                      </w:r>
                    </w:p>
                    <w:p w14:paraId="527D44BC" w14:textId="77777777" w:rsidR="0076460F" w:rsidRDefault="0076460F" w:rsidP="00A4508A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</w:p>
                    <w:p w14:paraId="1EF795BB" w14:textId="37B5BF6B" w:rsidR="00804B63" w:rsidRDefault="00804B63" w:rsidP="00A450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   </w:t>
                      </w:r>
                      <w:r w:rsidR="00F51533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  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Charles H</w:t>
                      </w:r>
                      <w:r w:rsidR="00F51533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ochstein (</w:t>
                      </w:r>
                      <w:hyperlink r:id="rId31" w:history="1">
                        <w:r w:rsidR="000452EA" w:rsidRPr="00B10B65">
                          <w:rPr>
                            <w:rStyle w:val="Hyperlink"/>
                            <w:rFonts w:ascii="Arial" w:eastAsia="Arial" w:hAnsi="Arial"/>
                            <w:sz w:val="18"/>
                          </w:rPr>
                          <w:t>charles.hochstein@usps.gov</w:t>
                        </w:r>
                      </w:hyperlink>
                      <w:r w:rsidR="00F51533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C4A01">
        <w:rPr>
          <w:rFonts w:ascii="Arial" w:eastAsia="Arial" w:hAnsi="Arial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542ED08D" wp14:editId="27C979ED">
                <wp:simplePos x="0" y="0"/>
                <wp:positionH relativeFrom="margin">
                  <wp:posOffset>3258185</wp:posOffset>
                </wp:positionH>
                <wp:positionV relativeFrom="paragraph">
                  <wp:posOffset>3248755</wp:posOffset>
                </wp:positionV>
                <wp:extent cx="3404870" cy="2028825"/>
                <wp:effectExtent l="0" t="0" r="5080" b="9525"/>
                <wp:wrapTight wrapText="bothSides">
                  <wp:wrapPolygon edited="0">
                    <wp:start x="0" y="0"/>
                    <wp:lineTo x="0" y="21499"/>
                    <wp:lineTo x="21511" y="21499"/>
                    <wp:lineTo x="21511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8AD4" w14:textId="321D11E5" w:rsidR="00632BD0" w:rsidRPr="008650CE" w:rsidRDefault="00632BD0" w:rsidP="00632BD0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Wha</w:t>
                            </w:r>
                            <w:r w:rsidRPr="00DF0F76">
                              <w:rPr>
                                <w:rFonts w:ascii="Arial" w:eastAsia="Arial" w:hAnsi="Arial"/>
                                <w:color w:val="000000"/>
                                <w:sz w:val="18"/>
                                <w:u w:val="single"/>
                              </w:rPr>
                              <w:t>t</w:t>
                            </w:r>
                            <w:r w:rsidRPr="00DF0F76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980178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BSA</w:t>
                            </w:r>
                            <w:r w:rsidR="003833F5" w:rsidRPr="003833F5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Lifeguard Training is professional level training that meets the requirements of government agencies for professional lifeguards at regulated swimming activities. </w:t>
                            </w:r>
                            <w:r w:rsidR="000452EA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Lifeguard certification qualifies one for many summer opportunities.</w:t>
                            </w:r>
                            <w:r w:rsidR="001978BD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This class is being conducted by </w:t>
                            </w:r>
                            <w:r w:rsidR="000D5BFA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Campaign Pay It Forward (</w:t>
                            </w:r>
                            <w:hyperlink r:id="rId32" w:history="1">
                              <w:r w:rsidR="000D5BFA" w:rsidRPr="00B10B65">
                                <w:rPr>
                                  <w:rStyle w:val="Hyperlink"/>
                                  <w:rFonts w:ascii="Arial" w:eastAsia="Arial" w:hAnsi="Arial"/>
                                  <w:sz w:val="18"/>
                                </w:rPr>
                                <w:t>https://campaignpayitforward.com/booking</w:t>
                              </w:r>
                            </w:hyperlink>
                            <w:r w:rsidR="00360C7A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, select BSA Lifeguarding from the pull-down menu</w:t>
                            </w:r>
                            <w:r w:rsidR="000D5BFA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) </w:t>
                            </w:r>
                          </w:p>
                          <w:p w14:paraId="0C33CA4D" w14:textId="5B168795" w:rsidR="00632BD0" w:rsidRDefault="00632BD0" w:rsidP="00632BD0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 w:rsidRPr="008E7AEF">
                              <w:rPr>
                                <w:rFonts w:ascii="Arial" w:eastAsia="Arial" w:hAnsi="Arial" w:hint="eastAsia"/>
                                <w:color w:val="000000"/>
                                <w:sz w:val="18"/>
                                <w:u w:val="single"/>
                              </w:rPr>
                              <w:t>Who</w:t>
                            </w: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 w:rsidR="00EE11EC" w:rsidRPr="00EE11EC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The program is open to all registered adults and older youth (minimum age 15). Strong swimming skills are required. The course </w:t>
                            </w:r>
                            <w:r w:rsidR="00EE11EC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include</w:t>
                            </w:r>
                            <w:r w:rsidR="00A4508A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s</w:t>
                            </w:r>
                            <w:r w:rsidR="00EE11EC" w:rsidRPr="00EE11EC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 xml:space="preserve"> online pre-work that must be completed before the first </w:t>
                            </w:r>
                            <w:r w:rsidR="00A4508A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s</w:t>
                            </w:r>
                            <w:r w:rsidR="00EE11EC" w:rsidRPr="00EE11EC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ession</w:t>
                            </w:r>
                            <w:r w:rsidR="00A4508A"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14:paraId="39E492F0" w14:textId="08CEA123" w:rsidR="00632BD0" w:rsidRPr="00BF4008" w:rsidRDefault="00632BD0" w:rsidP="00632BD0">
                            <w:pPr>
                              <w:spacing w:after="0" w:line="240" w:lineRule="auto"/>
                              <w:rPr>
                                <w:rFonts w:ascii="Arial" w:eastAsia="Arial" w:hAnsi="Arial"/>
                                <w:color w:val="000000" w:themeColor="text1"/>
                                <w:sz w:val="18"/>
                              </w:rPr>
                            </w:pPr>
                            <w:r w:rsidRPr="00BF4008">
                              <w:rPr>
                                <w:rFonts w:ascii="Arial" w:eastAsia="Arial" w:hAnsi="Arial"/>
                                <w:color w:val="000000" w:themeColor="text1"/>
                                <w:sz w:val="18"/>
                                <w:u w:val="single"/>
                              </w:rPr>
                              <w:t>Where</w:t>
                            </w:r>
                            <w:r w:rsidRPr="00BF4008">
                              <w:rPr>
                                <w:rFonts w:ascii="Arial" w:eastAsia="Arial" w:hAnsi="Arial"/>
                                <w:color w:val="000000" w:themeColor="text1"/>
                                <w:sz w:val="18"/>
                              </w:rPr>
                              <w:t xml:space="preserve">: </w:t>
                            </w:r>
                            <w:r w:rsidR="00475060">
                              <w:rPr>
                                <w:rFonts w:ascii="Arial" w:eastAsia="Arial" w:hAnsi="Arial"/>
                                <w:color w:val="000000" w:themeColor="text1"/>
                                <w:sz w:val="18"/>
                              </w:rPr>
                              <w:t>Varies</w:t>
                            </w:r>
                          </w:p>
                          <w:p w14:paraId="1F98BEA1" w14:textId="70EDBE64" w:rsidR="006302EE" w:rsidRPr="00475060" w:rsidRDefault="00632BD0" w:rsidP="00632BD0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75060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When</w:t>
                            </w:r>
                            <w:r w:rsidRPr="00475060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475060" w:rsidRPr="00475060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Check Schedule</w:t>
                            </w:r>
                          </w:p>
                          <w:p w14:paraId="7D1541F5" w14:textId="6D503ACF" w:rsidR="00632BD0" w:rsidRPr="00475060" w:rsidRDefault="000D5BFA" w:rsidP="00632B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506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Cost</w:t>
                            </w:r>
                            <w:r w:rsidRPr="004750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307147" w:rsidRPr="004750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5060" w:rsidRPr="004750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Check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D08D" id="_x0000_s1041" type="#_x0000_t202" style="position:absolute;left:0;text-align:left;margin-left:256.55pt;margin-top:255.8pt;width:268.1pt;height:159.7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" stroked="f">
                <v:textbox>
                  <w:txbxContent>
                    <w:p w14:paraId="362D8AD4" w14:textId="321D11E5" w:rsidR="00632BD0" w:rsidRPr="008650CE" w:rsidRDefault="00632BD0" w:rsidP="00632BD0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Wha</w:t>
                      </w:r>
                      <w:r w:rsidRPr="00DF0F76">
                        <w:rPr>
                          <w:rFonts w:ascii="Arial" w:eastAsia="Arial" w:hAnsi="Arial"/>
                          <w:color w:val="000000"/>
                          <w:sz w:val="18"/>
                          <w:u w:val="single"/>
                        </w:rPr>
                        <w:t>t</w:t>
                      </w:r>
                      <w:r w:rsidRPr="00DF0F76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:</w:t>
                      </w: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</w:t>
                      </w:r>
                      <w:r w:rsidR="00980178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BSA</w:t>
                      </w:r>
                      <w:r w:rsidR="003833F5" w:rsidRPr="003833F5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Lifeguard Training is professional level training that meets the requirements of government agencies for professional lifeguards at regulated swimming activities. </w:t>
                      </w:r>
                      <w:r w:rsidR="000452EA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Lifeguard certification qualifies one for many summer opportunities.</w:t>
                      </w:r>
                      <w:r w:rsidR="001978BD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This class is being conducted by </w:t>
                      </w:r>
                      <w:r w:rsidR="000D5BFA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Campaign Pay It Forward (</w:t>
                      </w:r>
                      <w:hyperlink r:id="rId33" w:history="1">
                        <w:r w:rsidR="000D5BFA" w:rsidRPr="00B10B65">
                          <w:rPr>
                            <w:rStyle w:val="Hyperlink"/>
                            <w:rFonts w:ascii="Arial" w:eastAsia="Arial" w:hAnsi="Arial"/>
                            <w:sz w:val="18"/>
                          </w:rPr>
                          <w:t>https://campaignpayitforward.com/booking</w:t>
                        </w:r>
                      </w:hyperlink>
                      <w:r w:rsidR="00360C7A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, select BSA Lifeguarding from the pull-down menu</w:t>
                      </w:r>
                      <w:r w:rsidR="000D5BFA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) </w:t>
                      </w:r>
                    </w:p>
                    <w:p w14:paraId="0C33CA4D" w14:textId="5B168795" w:rsidR="00632BD0" w:rsidRDefault="00632BD0" w:rsidP="00632BD0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 w:rsidRPr="008E7AEF">
                        <w:rPr>
                          <w:rFonts w:ascii="Arial" w:eastAsia="Arial" w:hAnsi="Arial" w:hint="eastAsia"/>
                          <w:color w:val="000000"/>
                          <w:sz w:val="18"/>
                          <w:u w:val="single"/>
                        </w:rPr>
                        <w:t>Who</w:t>
                      </w:r>
                      <w:r>
                        <w:rPr>
                          <w:rFonts w:ascii="Arial" w:eastAsia="Arial" w:hAnsi="Arial" w:hint="eastAsia"/>
                          <w:color w:val="000000"/>
                          <w:sz w:val="18"/>
                        </w:rPr>
                        <w:t xml:space="preserve">: </w:t>
                      </w:r>
                      <w:r w:rsidR="00EE11EC" w:rsidRPr="00EE11EC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The program is open to all registered adults and older youth (minimum age 15). Strong swimming skills are required. The course </w:t>
                      </w:r>
                      <w:r w:rsidR="00EE11EC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include</w:t>
                      </w:r>
                      <w:r w:rsidR="00A4508A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s</w:t>
                      </w:r>
                      <w:r w:rsidR="00EE11EC" w:rsidRPr="00EE11EC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 xml:space="preserve"> online pre-work that must be completed before the first </w:t>
                      </w:r>
                      <w:r w:rsidR="00A4508A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s</w:t>
                      </w:r>
                      <w:r w:rsidR="00EE11EC" w:rsidRPr="00EE11EC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ession</w:t>
                      </w:r>
                      <w:r w:rsidR="00A4508A"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.</w:t>
                      </w:r>
                    </w:p>
                    <w:p w14:paraId="39E492F0" w14:textId="08CEA123" w:rsidR="00632BD0" w:rsidRPr="00BF4008" w:rsidRDefault="00632BD0" w:rsidP="00632BD0">
                      <w:pPr>
                        <w:spacing w:after="0" w:line="240" w:lineRule="auto"/>
                        <w:rPr>
                          <w:rFonts w:ascii="Arial" w:eastAsia="Arial" w:hAnsi="Arial"/>
                          <w:color w:val="000000" w:themeColor="text1"/>
                          <w:sz w:val="18"/>
                        </w:rPr>
                      </w:pPr>
                      <w:r w:rsidRPr="00BF4008">
                        <w:rPr>
                          <w:rFonts w:ascii="Arial" w:eastAsia="Arial" w:hAnsi="Arial"/>
                          <w:color w:val="000000" w:themeColor="text1"/>
                          <w:sz w:val="18"/>
                          <w:u w:val="single"/>
                        </w:rPr>
                        <w:t>Where</w:t>
                      </w:r>
                      <w:r w:rsidRPr="00BF4008">
                        <w:rPr>
                          <w:rFonts w:ascii="Arial" w:eastAsia="Arial" w:hAnsi="Arial"/>
                          <w:color w:val="000000" w:themeColor="text1"/>
                          <w:sz w:val="18"/>
                        </w:rPr>
                        <w:t xml:space="preserve">: </w:t>
                      </w:r>
                      <w:r w:rsidR="00475060">
                        <w:rPr>
                          <w:rFonts w:ascii="Arial" w:eastAsia="Arial" w:hAnsi="Arial"/>
                          <w:color w:val="000000" w:themeColor="text1"/>
                          <w:sz w:val="18"/>
                        </w:rPr>
                        <w:t>Varies</w:t>
                      </w:r>
                    </w:p>
                    <w:p w14:paraId="1F98BEA1" w14:textId="70EDBE64" w:rsidR="006302EE" w:rsidRPr="00475060" w:rsidRDefault="00632BD0" w:rsidP="00632BD0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475060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When</w:t>
                      </w:r>
                      <w:r w:rsidRPr="00475060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:  </w:t>
                      </w:r>
                      <w:r w:rsidR="00475060" w:rsidRPr="00475060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</w:rPr>
                        <w:t>Check Schedule</w:t>
                      </w:r>
                    </w:p>
                    <w:p w14:paraId="7D1541F5" w14:textId="6D503ACF" w:rsidR="00632BD0" w:rsidRPr="00475060" w:rsidRDefault="000D5BFA" w:rsidP="00632B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506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Cost</w:t>
                      </w:r>
                      <w:r w:rsidRPr="004750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  <w:r w:rsidR="00307147" w:rsidRPr="004750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75060" w:rsidRPr="00475060">
                        <w:rPr>
                          <w:rFonts w:ascii="Arial" w:hAnsi="Arial" w:cs="Arial"/>
                          <w:sz w:val="18"/>
                          <w:szCs w:val="18"/>
                        </w:rPr>
                        <w:t>Check Schedule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A6A4DC2" wp14:editId="49A0FF4B">
                <wp:simplePos x="0" y="0"/>
                <wp:positionH relativeFrom="column">
                  <wp:posOffset>3482664</wp:posOffset>
                </wp:positionH>
                <wp:positionV relativeFrom="paragraph">
                  <wp:posOffset>2913043</wp:posOffset>
                </wp:positionV>
                <wp:extent cx="2585720" cy="227965"/>
                <wp:effectExtent l="0" t="0" r="5080" b="635"/>
                <wp:wrapTight wrapText="bothSides">
                  <wp:wrapPolygon edited="0">
                    <wp:start x="0" y="0"/>
                    <wp:lineTo x="0" y="19855"/>
                    <wp:lineTo x="21483" y="19855"/>
                    <wp:lineTo x="21483" y="0"/>
                    <wp:lineTo x="0" y="0"/>
                  </wp:wrapPolygon>
                </wp:wrapTight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2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7C076" w14:textId="3EC11328" w:rsidR="00632BD0" w:rsidRPr="00FA0AAB" w:rsidRDefault="00632BD0" w:rsidP="00632BD0"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000000"/>
                                <w:sz w:val="24"/>
                              </w:rPr>
                              <w:t>Lifeguard Training</w:t>
                            </w:r>
                          </w:p>
                        </w:txbxContent>
                      </wps:txbx>
                      <wps:bodyPr wrap="square" lIns="25400" tIns="0" rIns="2540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A4DC2" id="_x0000_s1043" type="#_x0000_t202" style="position:absolute;left:0;text-align:left;margin-left:274.25pt;margin-top:229.35pt;width:203.6pt;height:1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" filled="f" stroked="f" strokeweight=".5pt">
                <v:textbox inset="2pt,0,2pt,0">
                  <w:txbxContent>
                    <w:p w14:paraId="7757C076" w14:textId="3EC11328" w:rsidR="00632BD0" w:rsidRPr="00FA0AAB" w:rsidRDefault="00632BD0" w:rsidP="00632BD0">
                      <w:pPr>
                        <w:spacing w:line="28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color w:val="000000"/>
                          <w:sz w:val="24"/>
                        </w:rPr>
                        <w:t>Lifeguard Training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19ADD9" w14:textId="3230603C" w:rsidR="00804B63" w:rsidRDefault="00804B63" w:rsidP="00804B63">
      <w:pPr>
        <w:ind w:left="-720" w:right="-540"/>
        <w:rPr>
          <w:b/>
          <w:bCs/>
        </w:rPr>
      </w:pPr>
    </w:p>
    <w:p w14:paraId="26C0497A" w14:textId="1E7E233B" w:rsidR="00804B63" w:rsidRDefault="00804B63" w:rsidP="00804B63">
      <w:pPr>
        <w:ind w:left="-720" w:right="-540"/>
        <w:rPr>
          <w:b/>
          <w:bCs/>
        </w:rPr>
      </w:pPr>
    </w:p>
    <w:p w14:paraId="3B1D6B82" w14:textId="73BD4F82" w:rsidR="00632BD0" w:rsidRPr="00804B63" w:rsidRDefault="00632BD0" w:rsidP="0076460F">
      <w:pPr>
        <w:ind w:right="-540"/>
        <w:rPr>
          <w:b/>
          <w:bCs/>
        </w:rPr>
      </w:pPr>
    </w:p>
    <w:sectPr w:rsidR="00632BD0" w:rsidRPr="00804B63" w:rsidSect="00B65275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B077DB"/>
    <w:multiLevelType w:val="hybridMultilevel"/>
    <w:tmpl w:val="B066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87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63"/>
    <w:rsid w:val="000452EA"/>
    <w:rsid w:val="00073286"/>
    <w:rsid w:val="000D5BFA"/>
    <w:rsid w:val="00117F6A"/>
    <w:rsid w:val="0013410A"/>
    <w:rsid w:val="001978BD"/>
    <w:rsid w:val="001A0B86"/>
    <w:rsid w:val="001C74FF"/>
    <w:rsid w:val="00203C79"/>
    <w:rsid w:val="00223D42"/>
    <w:rsid w:val="002B5BBE"/>
    <w:rsid w:val="002C5007"/>
    <w:rsid w:val="002F10DE"/>
    <w:rsid w:val="00304A36"/>
    <w:rsid w:val="00307147"/>
    <w:rsid w:val="003538A4"/>
    <w:rsid w:val="00354105"/>
    <w:rsid w:val="00360C7A"/>
    <w:rsid w:val="003833F5"/>
    <w:rsid w:val="003F77FA"/>
    <w:rsid w:val="00475060"/>
    <w:rsid w:val="004E2ECA"/>
    <w:rsid w:val="005B118C"/>
    <w:rsid w:val="005B1E32"/>
    <w:rsid w:val="005F4EFA"/>
    <w:rsid w:val="006302EE"/>
    <w:rsid w:val="00632BD0"/>
    <w:rsid w:val="00671500"/>
    <w:rsid w:val="006C3296"/>
    <w:rsid w:val="006F12BE"/>
    <w:rsid w:val="006F4FBA"/>
    <w:rsid w:val="007551CC"/>
    <w:rsid w:val="0076460F"/>
    <w:rsid w:val="007C7821"/>
    <w:rsid w:val="00804B63"/>
    <w:rsid w:val="00827522"/>
    <w:rsid w:val="00930627"/>
    <w:rsid w:val="00980178"/>
    <w:rsid w:val="009836F3"/>
    <w:rsid w:val="00A054C9"/>
    <w:rsid w:val="00A4508A"/>
    <w:rsid w:val="00AC58D4"/>
    <w:rsid w:val="00AE69D0"/>
    <w:rsid w:val="00B42629"/>
    <w:rsid w:val="00B65164"/>
    <w:rsid w:val="00B65275"/>
    <w:rsid w:val="00B87EDB"/>
    <w:rsid w:val="00BD3F76"/>
    <w:rsid w:val="00BD74E1"/>
    <w:rsid w:val="00BE4E21"/>
    <w:rsid w:val="00BF4008"/>
    <w:rsid w:val="00C4506F"/>
    <w:rsid w:val="00C519CD"/>
    <w:rsid w:val="00CC55AD"/>
    <w:rsid w:val="00D35BFA"/>
    <w:rsid w:val="00D72606"/>
    <w:rsid w:val="00DC645E"/>
    <w:rsid w:val="00DD700A"/>
    <w:rsid w:val="00DE72AE"/>
    <w:rsid w:val="00E15D44"/>
    <w:rsid w:val="00E543B4"/>
    <w:rsid w:val="00EE11EC"/>
    <w:rsid w:val="00EF46EF"/>
    <w:rsid w:val="00F51533"/>
    <w:rsid w:val="00F63EA6"/>
    <w:rsid w:val="00F750ED"/>
    <w:rsid w:val="00FC2F94"/>
    <w:rsid w:val="00FC3AA4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A692"/>
  <w15:chartTrackingRefBased/>
  <w15:docId w15:val="{16C1CE73-22C4-435C-BD30-771009FD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5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outingevent.com/082-82691" TargetMode="External"/><Relationship Id="rId18" Type="http://schemas.openxmlformats.org/officeDocument/2006/relationships/hyperlink" Target="https://my.scouting.org" TargetMode="External"/><Relationship Id="rId26" Type="http://schemas.openxmlformats.org/officeDocument/2006/relationships/hyperlink" Target="https://scoutingevent.com/082-826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outingevent.com/082-82689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6.png"/><Relationship Id="rId25" Type="http://schemas.openxmlformats.org/officeDocument/2006/relationships/hyperlink" Target="https://scoutingevent.com/082-82689" TargetMode="External"/><Relationship Id="rId33" Type="http://schemas.openxmlformats.org/officeDocument/2006/relationships/hyperlink" Target="https://campaignpayitforward.com/booking" TargetMode="External"/><Relationship Id="rId2" Type="http://schemas.openxmlformats.org/officeDocument/2006/relationships/styles" Target="styles.xml"/><Relationship Id="rId20" Type="http://schemas.openxmlformats.org/officeDocument/2006/relationships/hyperlink" Target="https://scoutingevent.com/082-82688" TargetMode="External"/><Relationship Id="rId29" Type="http://schemas.openxmlformats.org/officeDocument/2006/relationships/hyperlink" Target="mailto:charles.hochstein@usps.g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24" Type="http://schemas.openxmlformats.org/officeDocument/2006/relationships/hyperlink" Target="https://scoutingevent.com/082-82688" TargetMode="External"/><Relationship Id="rId32" Type="http://schemas.openxmlformats.org/officeDocument/2006/relationships/hyperlink" Target="https://campaignpayitforward.com/book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y.scouting.org" TargetMode="External"/><Relationship Id="rId23" Type="http://schemas.openxmlformats.org/officeDocument/2006/relationships/hyperlink" Target="https://scoutingevent.com/082-82687" TargetMode="External"/><Relationship Id="rId28" Type="http://schemas.openxmlformats.org/officeDocument/2006/relationships/hyperlink" Target="https://www.scouting.org/outdoor-programs/aquatics/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s://scoutingevent.com/082-82687" TargetMode="External"/><Relationship Id="rId31" Type="http://schemas.openxmlformats.org/officeDocument/2006/relationships/hyperlink" Target="mailto:charles.hochstein@usp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acbsa.org/Aquatics-Committee" TargetMode="External"/><Relationship Id="rId14" Type="http://schemas.openxmlformats.org/officeDocument/2006/relationships/hyperlink" Target="https://scoutingevent.com/082-82691" TargetMode="External"/><Relationship Id="rId22" Type="http://schemas.openxmlformats.org/officeDocument/2006/relationships/hyperlink" Target="https://scoutingevent.com/082-82690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www.scouting.org/outdoor-programs/aquatics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ncacbsa.org/Aquatics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Pittman</dc:creator>
  <cp:keywords/>
  <dc:description/>
  <cp:lastModifiedBy>Russell Pittman</cp:lastModifiedBy>
  <cp:revision>2</cp:revision>
  <cp:lastPrinted>2024-02-19T17:19:00Z</cp:lastPrinted>
  <dcterms:created xsi:type="dcterms:W3CDTF">2024-06-06T20:16:00Z</dcterms:created>
  <dcterms:modified xsi:type="dcterms:W3CDTF">2024-06-06T20:16:00Z</dcterms:modified>
</cp:coreProperties>
</file>